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szCs w:val="30"/>
        </w:rPr>
      </w:pPr>
      <w:r>
        <w:rPr>
          <w:rFonts w:hint="eastAsia" w:ascii="黑体" w:hAnsi="Times New Roman" w:eastAsia="黑体"/>
          <w:szCs w:val="30"/>
        </w:rPr>
        <w:t>附件4</w:t>
      </w:r>
    </w:p>
    <w:p>
      <w:pPr>
        <w:widowControl/>
        <w:snapToGrid w:val="0"/>
        <w:ind w:left="91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年河南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大学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优秀博士（硕士）学位论文初选汇总表</w:t>
      </w:r>
    </w:p>
    <w:p>
      <w:pPr>
        <w:widowControl/>
        <w:ind w:left="-6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学校代码：</w:t>
      </w:r>
      <w:r>
        <w:rPr>
          <w:rFonts w:ascii="Times New Roman" w:hAnsi="Times New Roman"/>
          <w:kern w:val="0"/>
          <w:sz w:val="24"/>
          <w:szCs w:val="24"/>
        </w:rPr>
        <w:t xml:space="preserve">       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培养单位</w:t>
      </w:r>
      <w:r>
        <w:rPr>
          <w:rFonts w:hint="eastAsia" w:ascii="宋体" w:hAnsi="宋体" w:cs="宋体"/>
          <w:kern w:val="0"/>
          <w:sz w:val="24"/>
          <w:szCs w:val="24"/>
        </w:rPr>
        <w:t>名称（公章）：</w:t>
      </w:r>
      <w:r>
        <w:rPr>
          <w:rFonts w:ascii="Times New Roman" w:hAnsi="Times New Roman"/>
          <w:kern w:val="0"/>
          <w:sz w:val="24"/>
          <w:szCs w:val="24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填表日期：</w:t>
      </w:r>
      <w:r>
        <w:rPr>
          <w:rFonts w:ascii="Times New Roman" w:hAnsi="Times New Roman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填表人：</w:t>
      </w:r>
      <w:r>
        <w:rPr>
          <w:rFonts w:ascii="Times New Roman" w:hAnsi="Times New Roman"/>
          <w:kern w:val="0"/>
          <w:sz w:val="24"/>
          <w:szCs w:val="24"/>
        </w:rPr>
        <w:t xml:space="preserve">        </w:t>
      </w:r>
      <w:r>
        <w:rPr>
          <w:rFonts w:hint="eastAsia" w:ascii="宋体" w:hAnsi="宋体" w:cs="宋体"/>
          <w:kern w:val="0"/>
          <w:sz w:val="24"/>
          <w:szCs w:val="24"/>
        </w:rPr>
        <w:t>联系电话：</w:t>
      </w:r>
    </w:p>
    <w:tbl>
      <w:tblPr>
        <w:tblStyle w:val="6"/>
        <w:tblW w:w="14066" w:type="dxa"/>
        <w:jc w:val="center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330"/>
        <w:gridCol w:w="1260"/>
        <w:gridCol w:w="4401"/>
        <w:gridCol w:w="1178"/>
        <w:gridCol w:w="1487"/>
        <w:gridCol w:w="1189"/>
        <w:gridCol w:w="1384"/>
        <w:gridCol w:w="1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导师姓名</w:t>
            </w:r>
          </w:p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（填1人）</w:t>
            </w:r>
          </w:p>
        </w:tc>
        <w:tc>
          <w:tcPr>
            <w:tcW w:w="4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一级学</w:t>
            </w:r>
          </w:p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科代码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一级学</w:t>
            </w:r>
          </w:p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科名称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二级学</w:t>
            </w:r>
          </w:p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科代码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二级学</w:t>
            </w:r>
          </w:p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科名称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授予学位日期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snapToGrid w:val="0"/>
        <w:spacing w:line="240" w:lineRule="exact"/>
        <w:ind w:left="2"/>
        <w:rPr>
          <w:rFonts w:hint="eastAsia"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注：优秀博士与优秀硕士学位论文初选汇总表需分别报送。</w:t>
      </w:r>
    </w:p>
    <w:p>
      <w:pPr>
        <w:snapToGrid w:val="0"/>
        <w:spacing w:line="192" w:lineRule="auto"/>
        <w:ind w:left="660" w:leftChars="200" w:hanging="240" w:hangingChars="100"/>
        <w:rPr>
          <w:rFonts w:ascii="Times New Roman" w:hAnsi="Times New Roman" w:eastAsia="楷体_GB2312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7CDA"/>
    <w:rsid w:val="6B797C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仿宋_GB2312" w:hAnsi="Times New Roman" w:eastAsia="仿宋_GB2312"/>
      <w:b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customStyle="1" w:styleId="4">
    <w:name w:val=" Char"/>
    <w:basedOn w:val="1"/>
    <w:link w:val="3"/>
    <w:uiPriority w:val="0"/>
    <w:rPr>
      <w:rFonts w:ascii="仿宋_GB2312" w:hAnsi="Times New Roman" w:eastAsia="仿宋_GB2312"/>
      <w:b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2016-12-05T09:22:00Z</dcterms:created>
  <dc:creator>Administrator</dc:creator>
  <cp:lastModifiedBy>Administrator</cp:lastModifiedBy>
  <dcterms:modified xsi:type="dcterms:W3CDTF">2016-12-05T09:23:55Z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