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514" w:rsidRDefault="00073DB7">
      <w:pPr>
        <w:jc w:val="center"/>
        <w:rPr>
          <w:rFonts w:ascii="宋体" w:hint="eastAsia"/>
          <w:b/>
          <w:sz w:val="28"/>
          <w:szCs w:val="28"/>
        </w:rPr>
      </w:pPr>
      <w:r>
        <w:rPr>
          <w:rFonts w:ascii="黑体" w:eastAsia="黑体" w:hAnsi="宋体" w:hint="eastAsia"/>
          <w:b/>
          <w:sz w:val="28"/>
          <w:szCs w:val="28"/>
        </w:rPr>
        <w:t>课程与教学论（地理）</w:t>
      </w:r>
      <w:r>
        <w:rPr>
          <w:rFonts w:ascii="宋体" w:hAnsi="宋体" w:hint="eastAsia"/>
          <w:b/>
          <w:sz w:val="28"/>
          <w:szCs w:val="28"/>
        </w:rPr>
        <w:t>（</w:t>
      </w:r>
      <w:r>
        <w:rPr>
          <w:rFonts w:ascii="宋体" w:hAnsi="宋体"/>
          <w:b/>
          <w:sz w:val="28"/>
          <w:szCs w:val="28"/>
        </w:rPr>
        <w:t>040102</w:t>
      </w:r>
      <w:r>
        <w:rPr>
          <w:rFonts w:ascii="宋体" w:hAnsi="宋体" w:hint="eastAsia"/>
          <w:b/>
          <w:sz w:val="28"/>
          <w:szCs w:val="28"/>
        </w:rPr>
        <w:t>）</w:t>
      </w:r>
    </w:p>
    <w:p w:rsidR="00641514" w:rsidRDefault="00073DB7">
      <w:pPr>
        <w:jc w:val="center"/>
        <w:rPr>
          <w:rFonts w:ascii="宋体" w:hint="eastAsia"/>
          <w:sz w:val="28"/>
          <w:szCs w:val="28"/>
        </w:rPr>
      </w:pPr>
      <w:r>
        <w:rPr>
          <w:rFonts w:ascii="Times New Roman" w:hAnsi="Times New Roman"/>
          <w:sz w:val="28"/>
          <w:szCs w:val="24"/>
        </w:rPr>
        <w:t>Theory of curriculum and instruction</w:t>
      </w:r>
      <w:r>
        <w:rPr>
          <w:rFonts w:ascii="Times New Roman" w:hAnsi="Times New Roman" w:hint="eastAsia"/>
          <w:sz w:val="28"/>
          <w:szCs w:val="24"/>
        </w:rPr>
        <w:t>（</w:t>
      </w:r>
      <w:r>
        <w:rPr>
          <w:rFonts w:ascii="Times New Roman" w:hAnsi="Times New Roman"/>
          <w:sz w:val="28"/>
          <w:szCs w:val="24"/>
        </w:rPr>
        <w:t>geography</w:t>
      </w:r>
      <w:r>
        <w:rPr>
          <w:rFonts w:ascii="Times New Roman" w:hAnsi="Times New Roman" w:hint="eastAsia"/>
          <w:sz w:val="28"/>
          <w:szCs w:val="24"/>
        </w:rPr>
        <w:t>）</w:t>
      </w:r>
    </w:p>
    <w:p w:rsidR="00641514" w:rsidRDefault="00073DB7">
      <w:pPr>
        <w:rPr>
          <w:rFonts w:ascii="黑体" w:eastAsia="黑体" w:hAnsi="宋体"/>
          <w:sz w:val="24"/>
          <w:szCs w:val="24"/>
        </w:rPr>
      </w:pPr>
      <w:r>
        <w:rPr>
          <w:rFonts w:ascii="黑体" w:eastAsia="黑体" w:hAnsi="宋体" w:hint="eastAsia"/>
          <w:b/>
          <w:sz w:val="24"/>
          <w:szCs w:val="24"/>
        </w:rPr>
        <w:t>一</w:t>
      </w:r>
      <w:r>
        <w:rPr>
          <w:rFonts w:ascii="黑体" w:eastAsia="黑体" w:hAnsi="宋体" w:hint="eastAsia"/>
          <w:sz w:val="24"/>
          <w:szCs w:val="24"/>
        </w:rPr>
        <w:t>、学科名称与专业代码</w:t>
      </w:r>
    </w:p>
    <w:p w:rsidR="00641514" w:rsidRDefault="00073DB7">
      <w:pPr>
        <w:ind w:firstLineChars="200" w:firstLine="420"/>
        <w:rPr>
          <w:rFonts w:ascii="Times New Roman" w:hAnsi="Times New Roman"/>
          <w:szCs w:val="24"/>
        </w:rPr>
      </w:pPr>
      <w:r>
        <w:rPr>
          <w:rFonts w:ascii="Times New Roman" w:hAnsi="Times New Roman" w:hint="eastAsia"/>
          <w:szCs w:val="24"/>
        </w:rPr>
        <w:t>学科名称：课程与教学论（地理）</w:t>
      </w:r>
    </w:p>
    <w:p w:rsidR="00641514" w:rsidRDefault="00073DB7">
      <w:pPr>
        <w:ind w:firstLineChars="200" w:firstLine="420"/>
        <w:rPr>
          <w:rFonts w:ascii="Times New Roman" w:hAnsi="Times New Roman"/>
          <w:szCs w:val="24"/>
        </w:rPr>
      </w:pPr>
      <w:r>
        <w:rPr>
          <w:rFonts w:ascii="Times New Roman" w:hAnsi="Times New Roman"/>
          <w:szCs w:val="24"/>
        </w:rPr>
        <w:t>Theory of curriculum and instruction</w:t>
      </w:r>
      <w:r>
        <w:rPr>
          <w:rFonts w:ascii="Times New Roman" w:hAnsi="Times New Roman" w:hint="eastAsia"/>
          <w:szCs w:val="24"/>
        </w:rPr>
        <w:t>（</w:t>
      </w:r>
      <w:r>
        <w:rPr>
          <w:rFonts w:ascii="Times New Roman" w:hAnsi="Times New Roman"/>
          <w:szCs w:val="24"/>
        </w:rPr>
        <w:t>geography</w:t>
      </w:r>
      <w:r>
        <w:rPr>
          <w:rFonts w:ascii="Times New Roman" w:hAnsi="Times New Roman" w:hint="eastAsia"/>
          <w:szCs w:val="24"/>
        </w:rPr>
        <w:t>）</w:t>
      </w:r>
    </w:p>
    <w:p w:rsidR="00641514" w:rsidRDefault="00073DB7">
      <w:pPr>
        <w:ind w:firstLineChars="200" w:firstLine="420"/>
        <w:rPr>
          <w:rFonts w:ascii="Times New Roman" w:hAnsi="Times New Roman"/>
          <w:szCs w:val="24"/>
        </w:rPr>
      </w:pPr>
      <w:r>
        <w:rPr>
          <w:rFonts w:ascii="Times New Roman" w:hAnsi="Times New Roman" w:hint="eastAsia"/>
          <w:szCs w:val="24"/>
        </w:rPr>
        <w:t>专业代码：</w:t>
      </w:r>
      <w:r>
        <w:rPr>
          <w:rFonts w:ascii="Times New Roman" w:hAnsi="Times New Roman"/>
          <w:szCs w:val="24"/>
        </w:rPr>
        <w:t>040102</w:t>
      </w:r>
    </w:p>
    <w:p w:rsidR="00641514" w:rsidRDefault="00073DB7">
      <w:pPr>
        <w:rPr>
          <w:rFonts w:ascii="黑体" w:eastAsia="黑体" w:hAnsi="宋体"/>
          <w:sz w:val="24"/>
          <w:szCs w:val="24"/>
        </w:rPr>
      </w:pPr>
      <w:r>
        <w:rPr>
          <w:rFonts w:ascii="黑体" w:eastAsia="黑体" w:hAnsi="宋体" w:hint="eastAsia"/>
          <w:sz w:val="24"/>
          <w:szCs w:val="24"/>
        </w:rPr>
        <w:t>二、专业简介</w:t>
      </w:r>
    </w:p>
    <w:p w:rsidR="00641514" w:rsidRDefault="00073DB7">
      <w:pPr>
        <w:ind w:firstLineChars="200" w:firstLine="420"/>
        <w:rPr>
          <w:rFonts w:ascii="Times New Roman" w:hAnsi="Times New Roman"/>
          <w:szCs w:val="24"/>
        </w:rPr>
      </w:pPr>
      <w:r>
        <w:rPr>
          <w:rFonts w:ascii="Times New Roman" w:hAnsi="Times New Roman" w:hint="eastAsia"/>
          <w:szCs w:val="24"/>
        </w:rPr>
        <w:t>作为教育学科的分支学科之一，课程与教学论由课程与教学两个密切相关的部分组成。其中，课程论研究教什么的问题，教学论研究怎么教的问题。课程与教学论研究主要包括课程与教学理论研究和各学科教学论研究。课程与教学论研究课程与教学中的理论和现实问题，努力寻求教育理论与实践的结合，为各级教育部门和学校进行课程建设和开发、各科课程与教学的实施提供理论支撑和实践支持。</w:t>
      </w:r>
    </w:p>
    <w:p w:rsidR="00641514" w:rsidRDefault="00073DB7">
      <w:pPr>
        <w:ind w:firstLineChars="200" w:firstLine="420"/>
        <w:rPr>
          <w:rFonts w:ascii="Times New Roman" w:hAnsi="Times New Roman"/>
          <w:szCs w:val="24"/>
        </w:rPr>
      </w:pPr>
      <w:r>
        <w:rPr>
          <w:rFonts w:ascii="Times New Roman" w:hAnsi="Times New Roman" w:hint="eastAsia"/>
          <w:szCs w:val="24"/>
        </w:rPr>
        <w:t>我校课程与教学论学科学术积淀深厚，环境与规划学院是以地理科学为主体的综合性学院，其中地理科学专业为国家级特色专业，地理科学专业主干课程教学团队为国家级教学团队，为课程与教学论（地理）学术型硕士培养提供了雄厚坚实的师资、物资和科学资源。同时，基于我国和我省的实际情况，为更好地服务中原崛起、促进农村基础教育事业的快速发展，该学科还尤为关注农村课程与教学改革，业已通过多种形式有力地加强了农村基础教育课程与教学实践。</w:t>
      </w:r>
    </w:p>
    <w:p w:rsidR="00641514" w:rsidRDefault="00073DB7">
      <w:pPr>
        <w:rPr>
          <w:rFonts w:ascii="黑体" w:eastAsia="黑体" w:hAnsi="宋体"/>
          <w:sz w:val="24"/>
          <w:szCs w:val="24"/>
        </w:rPr>
      </w:pPr>
      <w:r>
        <w:rPr>
          <w:rFonts w:ascii="黑体" w:eastAsia="黑体" w:hAnsi="宋体" w:hint="eastAsia"/>
          <w:sz w:val="24"/>
          <w:szCs w:val="24"/>
        </w:rPr>
        <w:t>三、培养目标</w:t>
      </w:r>
    </w:p>
    <w:p w:rsidR="00641514" w:rsidRDefault="00073DB7">
      <w:pPr>
        <w:ind w:firstLineChars="200" w:firstLine="420"/>
        <w:rPr>
          <w:rFonts w:ascii="Times New Roman" w:hAnsi="Times New Roman"/>
          <w:szCs w:val="24"/>
        </w:rPr>
      </w:pPr>
      <w:r>
        <w:rPr>
          <w:rFonts w:ascii="Times New Roman" w:hAnsi="Times New Roman" w:hint="eastAsia"/>
          <w:szCs w:val="24"/>
        </w:rPr>
        <w:t>培养具有马克思主义世界观和方法论，热爱祖国，遵纪守法，品德高尚，对祖国的社会主义建设事业有责任感和奋发图强的事业心的德、智、体全面发展的高级专门人才。培养目标旨在使得低了课程与教学论学术型硕士研究生：（</w:t>
      </w:r>
      <w:r>
        <w:rPr>
          <w:rFonts w:ascii="Times New Roman" w:hAnsi="Times New Roman"/>
          <w:szCs w:val="24"/>
        </w:rPr>
        <w:t>1</w:t>
      </w:r>
      <w:r>
        <w:rPr>
          <w:rFonts w:ascii="Times New Roman" w:hAnsi="Times New Roman" w:hint="eastAsia"/>
          <w:szCs w:val="24"/>
        </w:rPr>
        <w:t>）掌握扎实的基础理论和专业知识，具有严谨求实、勇于创新的治学态度，团结协作和艰苦朴素的工作作风，积极为社会主义现代化建设服务的奉献精神；（</w:t>
      </w:r>
      <w:r>
        <w:rPr>
          <w:rFonts w:ascii="Times New Roman" w:hAnsi="Times New Roman"/>
          <w:szCs w:val="24"/>
        </w:rPr>
        <w:t>2</w:t>
      </w:r>
      <w:r>
        <w:rPr>
          <w:rFonts w:ascii="Times New Roman" w:hAnsi="Times New Roman" w:hint="eastAsia"/>
          <w:szCs w:val="24"/>
        </w:rPr>
        <w:t>）在地理课程与教学论专业领域内，掌握坚实宽广的基础理论和系统的专门知识以及基本技能和方法，具有一定的从事科学研究和解决实际问题的能力；（</w:t>
      </w:r>
      <w:r>
        <w:rPr>
          <w:rFonts w:ascii="Times New Roman" w:hAnsi="Times New Roman"/>
          <w:szCs w:val="24"/>
        </w:rPr>
        <w:t>3</w:t>
      </w:r>
      <w:r>
        <w:rPr>
          <w:rFonts w:ascii="Times New Roman" w:hAnsi="Times New Roman" w:hint="eastAsia"/>
          <w:szCs w:val="24"/>
        </w:rPr>
        <w:t>）具有应用外语开展学术研究和学术交流的基本能力。</w:t>
      </w:r>
    </w:p>
    <w:p w:rsidR="00641514" w:rsidRDefault="00073DB7">
      <w:pPr>
        <w:ind w:firstLineChars="200" w:firstLine="420"/>
        <w:rPr>
          <w:rFonts w:ascii="Times New Roman" w:hAnsi="Times New Roman"/>
          <w:szCs w:val="24"/>
        </w:rPr>
      </w:pPr>
      <w:r>
        <w:rPr>
          <w:rFonts w:ascii="Times New Roman" w:hAnsi="Times New Roman" w:hint="eastAsia"/>
          <w:szCs w:val="24"/>
        </w:rPr>
        <w:t>本专业硕士学位获得者应具有扎实的地理课程与教学论的基础理论及较熟练的实践技能，了解地理课程与教学论的本质及内涵，掌握地理课程与教学论发展动态，能独立进行课题研究（包括文献调研、实验设计、数据采集与分析，调研，论文写作等），能无障碍地阅读本专业英文文献，并具有较强的英文写作和学术交流能力。</w:t>
      </w:r>
    </w:p>
    <w:p w:rsidR="00641514" w:rsidRDefault="00073DB7">
      <w:pPr>
        <w:rPr>
          <w:rFonts w:ascii="黑体" w:eastAsia="黑体" w:hAnsi="宋体"/>
          <w:sz w:val="24"/>
          <w:szCs w:val="24"/>
        </w:rPr>
      </w:pPr>
      <w:r>
        <w:rPr>
          <w:rFonts w:ascii="黑体" w:eastAsia="黑体" w:hAnsi="宋体" w:hint="eastAsia"/>
          <w:sz w:val="24"/>
          <w:szCs w:val="24"/>
        </w:rPr>
        <w:t>四、修业年限</w:t>
      </w:r>
    </w:p>
    <w:p w:rsidR="00641514" w:rsidRDefault="00073DB7">
      <w:pPr>
        <w:ind w:firstLineChars="200" w:firstLine="420"/>
        <w:rPr>
          <w:rFonts w:ascii="Times New Roman" w:hAnsi="Times New Roman"/>
          <w:color w:val="000000"/>
          <w:szCs w:val="24"/>
        </w:rPr>
      </w:pPr>
      <w:r>
        <w:rPr>
          <w:rFonts w:ascii="Times New Roman" w:hAnsi="Times New Roman" w:hint="eastAsia"/>
          <w:color w:val="000000"/>
          <w:szCs w:val="24"/>
        </w:rPr>
        <w:t>学习年限一般为</w:t>
      </w:r>
      <w:r>
        <w:rPr>
          <w:rFonts w:ascii="Times New Roman" w:hAnsi="Times New Roman"/>
          <w:color w:val="000000"/>
          <w:szCs w:val="24"/>
        </w:rPr>
        <w:t>2~3</w:t>
      </w:r>
      <w:r>
        <w:rPr>
          <w:rFonts w:ascii="Times New Roman" w:hAnsi="Times New Roman" w:hint="eastAsia"/>
          <w:color w:val="000000"/>
          <w:szCs w:val="24"/>
        </w:rPr>
        <w:t>年。其中一年半时间学习必修和选修课程，一年半时间撰写硕士学位论文和论文答辩，在修满</w:t>
      </w:r>
      <w:r>
        <w:rPr>
          <w:rFonts w:ascii="Times New Roman" w:hAnsi="Times New Roman"/>
          <w:color w:val="000000"/>
          <w:szCs w:val="24"/>
        </w:rPr>
        <w:t>32</w:t>
      </w:r>
      <w:r>
        <w:rPr>
          <w:rFonts w:ascii="Times New Roman" w:hAnsi="Times New Roman" w:hint="eastAsia"/>
          <w:color w:val="000000"/>
          <w:szCs w:val="24"/>
        </w:rPr>
        <w:t>学分后于第</w:t>
      </w:r>
      <w:r>
        <w:rPr>
          <w:rFonts w:ascii="Times New Roman" w:hAnsi="Times New Roman"/>
          <w:color w:val="000000"/>
          <w:szCs w:val="24"/>
        </w:rPr>
        <w:t>3</w:t>
      </w:r>
      <w:r>
        <w:rPr>
          <w:rFonts w:ascii="Times New Roman" w:hAnsi="Times New Roman" w:hint="eastAsia"/>
          <w:color w:val="000000"/>
          <w:szCs w:val="24"/>
        </w:rPr>
        <w:t>学期末或第</w:t>
      </w:r>
      <w:r>
        <w:rPr>
          <w:rFonts w:ascii="Times New Roman" w:hAnsi="Times New Roman"/>
          <w:color w:val="000000"/>
          <w:szCs w:val="24"/>
        </w:rPr>
        <w:t>4</w:t>
      </w:r>
      <w:r>
        <w:rPr>
          <w:rFonts w:ascii="Times New Roman" w:hAnsi="Times New Roman" w:hint="eastAsia"/>
          <w:color w:val="000000"/>
          <w:szCs w:val="24"/>
        </w:rPr>
        <w:t>学期初开题。</w:t>
      </w:r>
    </w:p>
    <w:p w:rsidR="00641514" w:rsidRDefault="00073DB7">
      <w:pPr>
        <w:ind w:firstLineChars="200" w:firstLine="420"/>
        <w:rPr>
          <w:rFonts w:ascii="Times New Roman" w:hAnsi="Times New Roman"/>
          <w:color w:val="000000"/>
          <w:szCs w:val="24"/>
        </w:rPr>
      </w:pPr>
      <w:r>
        <w:rPr>
          <w:rFonts w:ascii="Times New Roman" w:hAnsi="Times New Roman" w:hint="eastAsia"/>
          <w:color w:val="000000"/>
          <w:szCs w:val="24"/>
        </w:rPr>
        <w:t>经研究生本人申请，导师同意，研究生院批准，可适当延长学习年限，但硕士生在校年限最长不超过</w:t>
      </w:r>
      <w:r>
        <w:rPr>
          <w:rFonts w:ascii="Times New Roman" w:hAnsi="Times New Roman"/>
          <w:color w:val="000000"/>
          <w:szCs w:val="24"/>
        </w:rPr>
        <w:t>5</w:t>
      </w:r>
      <w:r>
        <w:rPr>
          <w:rFonts w:ascii="Times New Roman" w:hAnsi="Times New Roman" w:hint="eastAsia"/>
          <w:color w:val="000000"/>
          <w:szCs w:val="24"/>
        </w:rPr>
        <w:t>年。</w:t>
      </w:r>
    </w:p>
    <w:p w:rsidR="00641514" w:rsidRDefault="00073DB7">
      <w:pPr>
        <w:ind w:firstLineChars="200" w:firstLine="420"/>
        <w:rPr>
          <w:rFonts w:ascii="Times New Roman" w:hAnsi="Times New Roman"/>
          <w:color w:val="000000"/>
          <w:szCs w:val="24"/>
        </w:rPr>
      </w:pPr>
      <w:r>
        <w:rPr>
          <w:rFonts w:ascii="Times New Roman" w:hAnsi="Times New Roman" w:hint="eastAsia"/>
          <w:color w:val="000000"/>
          <w:szCs w:val="24"/>
        </w:rPr>
        <w:t>对提前完成培养计划，学位论文符合申请答辩要求的研究生，经过规定的审批程序可以提前答辩、毕业并申请学位。</w:t>
      </w:r>
    </w:p>
    <w:p w:rsidR="00641514" w:rsidRDefault="00073DB7">
      <w:pPr>
        <w:rPr>
          <w:rFonts w:ascii="黑体" w:eastAsia="黑体" w:hAnsi="宋体"/>
          <w:sz w:val="24"/>
          <w:szCs w:val="24"/>
        </w:rPr>
      </w:pPr>
      <w:r>
        <w:rPr>
          <w:rFonts w:ascii="黑体" w:eastAsia="黑体" w:hAnsi="宋体" w:hint="eastAsia"/>
          <w:sz w:val="24"/>
          <w:szCs w:val="24"/>
        </w:rPr>
        <w:t>五、专业与研究方向</w:t>
      </w:r>
    </w:p>
    <w:p w:rsidR="00641514" w:rsidRDefault="00073DB7">
      <w:pPr>
        <w:ind w:firstLineChars="200" w:firstLine="420"/>
        <w:rPr>
          <w:rFonts w:ascii="Times New Roman" w:hAnsi="Times New Roman"/>
          <w:szCs w:val="24"/>
        </w:rPr>
      </w:pPr>
      <w:r>
        <w:rPr>
          <w:rFonts w:ascii="Times New Roman" w:hAnsi="Times New Roman" w:hint="eastAsia"/>
          <w:szCs w:val="24"/>
        </w:rPr>
        <w:t>研究方向：地理教学论</w:t>
      </w:r>
    </w:p>
    <w:p w:rsidR="00641514" w:rsidRDefault="00073DB7">
      <w:pPr>
        <w:rPr>
          <w:rFonts w:ascii="黑体" w:eastAsia="黑体" w:hAnsi="宋体"/>
          <w:sz w:val="24"/>
          <w:szCs w:val="24"/>
        </w:rPr>
      </w:pPr>
      <w:r>
        <w:rPr>
          <w:rFonts w:ascii="黑体" w:eastAsia="黑体" w:hAnsi="宋体" w:hint="eastAsia"/>
          <w:sz w:val="24"/>
          <w:szCs w:val="24"/>
        </w:rPr>
        <w:t>六、课程设置</w:t>
      </w:r>
    </w:p>
    <w:p w:rsidR="00641514" w:rsidRDefault="00073DB7">
      <w:pPr>
        <w:ind w:firstLineChars="200" w:firstLine="420"/>
        <w:rPr>
          <w:rFonts w:ascii="宋体" w:hint="eastAsia"/>
          <w:szCs w:val="24"/>
        </w:rPr>
      </w:pPr>
      <w:r>
        <w:rPr>
          <w:rFonts w:ascii="宋体" w:hAnsi="宋体" w:hint="eastAsia"/>
          <w:szCs w:val="24"/>
        </w:rPr>
        <w:t>课程设置包括公共必修课、公共基础课、专业基础课、专业必修课、公共选修课、专业</w:t>
      </w:r>
      <w:r>
        <w:rPr>
          <w:rFonts w:ascii="宋体" w:hAnsi="宋体" w:hint="eastAsia"/>
          <w:szCs w:val="24"/>
        </w:rPr>
        <w:lastRenderedPageBreak/>
        <w:t>选修课、补修课程和专业实践活动等，公共学位课包括学位英语和政治理论，由研究生院统一安排。</w:t>
      </w:r>
    </w:p>
    <w:tbl>
      <w:tblPr>
        <w:tblW w:w="900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532"/>
        <w:gridCol w:w="689"/>
        <w:gridCol w:w="4130"/>
        <w:gridCol w:w="760"/>
        <w:gridCol w:w="621"/>
        <w:gridCol w:w="709"/>
        <w:gridCol w:w="709"/>
        <w:gridCol w:w="850"/>
      </w:tblGrid>
      <w:tr w:rsidR="00641514" w:rsidRPr="00B02A80" w:rsidTr="00B02A80">
        <w:trPr>
          <w:trHeight w:val="480"/>
          <w:jc w:val="center"/>
        </w:trPr>
        <w:tc>
          <w:tcPr>
            <w:tcW w:w="1221" w:type="dxa"/>
            <w:gridSpan w:val="2"/>
            <w:tcBorders>
              <w:top w:val="single" w:sz="12" w:space="0" w:color="auto"/>
              <w:bottom w:val="double" w:sz="4" w:space="0" w:color="auto"/>
            </w:tcBorders>
            <w:vAlign w:val="center"/>
          </w:tcPr>
          <w:p w:rsidR="00641514" w:rsidRPr="00B02A80" w:rsidRDefault="00073DB7">
            <w:pPr>
              <w:spacing w:line="240" w:lineRule="exact"/>
              <w:jc w:val="center"/>
              <w:rPr>
                <w:rFonts w:ascii="Times New Roman" w:hAnsi="Times New Roman"/>
                <w:b/>
                <w:szCs w:val="24"/>
              </w:rPr>
            </w:pPr>
            <w:r w:rsidRPr="00B02A80">
              <w:rPr>
                <w:rFonts w:ascii="Times New Roman" w:hAnsi="Times New Roman"/>
                <w:b/>
                <w:szCs w:val="24"/>
              </w:rPr>
              <w:t>类</w:t>
            </w:r>
          </w:p>
          <w:p w:rsidR="00641514" w:rsidRPr="00B02A80" w:rsidRDefault="00073DB7">
            <w:pPr>
              <w:spacing w:line="240" w:lineRule="exact"/>
              <w:jc w:val="center"/>
              <w:rPr>
                <w:rFonts w:ascii="Times New Roman" w:hAnsi="Times New Roman"/>
                <w:b/>
                <w:szCs w:val="24"/>
              </w:rPr>
            </w:pPr>
            <w:r w:rsidRPr="00B02A80">
              <w:rPr>
                <w:rFonts w:ascii="Times New Roman" w:hAnsi="Times New Roman"/>
                <w:b/>
                <w:szCs w:val="24"/>
              </w:rPr>
              <w:t>别</w:t>
            </w:r>
          </w:p>
        </w:tc>
        <w:tc>
          <w:tcPr>
            <w:tcW w:w="4130" w:type="dxa"/>
            <w:tcBorders>
              <w:top w:val="single" w:sz="12" w:space="0" w:color="auto"/>
              <w:bottom w:val="double" w:sz="4" w:space="0" w:color="auto"/>
            </w:tcBorders>
            <w:vAlign w:val="center"/>
          </w:tcPr>
          <w:p w:rsidR="00641514" w:rsidRPr="00B02A80" w:rsidRDefault="00073DB7">
            <w:pPr>
              <w:jc w:val="center"/>
              <w:rPr>
                <w:rFonts w:ascii="Times New Roman" w:hAnsi="Times New Roman"/>
                <w:b/>
                <w:szCs w:val="24"/>
              </w:rPr>
            </w:pPr>
            <w:r w:rsidRPr="00B02A80">
              <w:rPr>
                <w:rFonts w:ascii="Times New Roman" w:hAnsi="Times New Roman"/>
                <w:b/>
                <w:szCs w:val="24"/>
              </w:rPr>
              <w:t>课程名称</w:t>
            </w:r>
          </w:p>
        </w:tc>
        <w:tc>
          <w:tcPr>
            <w:tcW w:w="760" w:type="dxa"/>
            <w:tcBorders>
              <w:top w:val="single" w:sz="12" w:space="0" w:color="auto"/>
              <w:bottom w:val="double" w:sz="4" w:space="0" w:color="auto"/>
            </w:tcBorders>
            <w:vAlign w:val="center"/>
          </w:tcPr>
          <w:p w:rsidR="00641514" w:rsidRPr="00B02A80" w:rsidRDefault="00073DB7">
            <w:pPr>
              <w:spacing w:line="240" w:lineRule="exact"/>
              <w:jc w:val="center"/>
              <w:rPr>
                <w:rFonts w:ascii="Times New Roman" w:hAnsi="Times New Roman"/>
                <w:b/>
                <w:szCs w:val="24"/>
              </w:rPr>
            </w:pPr>
            <w:r w:rsidRPr="00B02A80">
              <w:rPr>
                <w:rFonts w:ascii="Times New Roman" w:hAnsi="Times New Roman"/>
                <w:b/>
                <w:szCs w:val="24"/>
              </w:rPr>
              <w:t>考核</w:t>
            </w:r>
          </w:p>
          <w:p w:rsidR="00641514" w:rsidRPr="00B02A80" w:rsidRDefault="00073DB7">
            <w:pPr>
              <w:spacing w:line="240" w:lineRule="exact"/>
              <w:jc w:val="center"/>
              <w:rPr>
                <w:rFonts w:ascii="Times New Roman" w:hAnsi="Times New Roman"/>
                <w:b/>
                <w:szCs w:val="24"/>
              </w:rPr>
            </w:pPr>
            <w:r w:rsidRPr="00B02A80">
              <w:rPr>
                <w:rFonts w:ascii="Times New Roman" w:hAnsi="Times New Roman"/>
                <w:b/>
                <w:szCs w:val="24"/>
              </w:rPr>
              <w:t>方式</w:t>
            </w:r>
          </w:p>
        </w:tc>
        <w:tc>
          <w:tcPr>
            <w:tcW w:w="621" w:type="dxa"/>
            <w:tcBorders>
              <w:top w:val="single" w:sz="12" w:space="0" w:color="auto"/>
              <w:bottom w:val="double" w:sz="4" w:space="0" w:color="auto"/>
            </w:tcBorders>
            <w:vAlign w:val="center"/>
          </w:tcPr>
          <w:p w:rsidR="00641514" w:rsidRPr="00B02A80" w:rsidRDefault="00073DB7">
            <w:pPr>
              <w:jc w:val="center"/>
              <w:rPr>
                <w:rFonts w:ascii="Times New Roman" w:hAnsi="Times New Roman"/>
                <w:b/>
                <w:szCs w:val="24"/>
              </w:rPr>
            </w:pPr>
            <w:r w:rsidRPr="00B02A80">
              <w:rPr>
                <w:rFonts w:ascii="Times New Roman" w:hAnsi="Times New Roman"/>
                <w:b/>
                <w:szCs w:val="24"/>
              </w:rPr>
              <w:t>学时</w:t>
            </w:r>
          </w:p>
        </w:tc>
        <w:tc>
          <w:tcPr>
            <w:tcW w:w="709" w:type="dxa"/>
            <w:tcBorders>
              <w:top w:val="single" w:sz="12" w:space="0" w:color="auto"/>
              <w:bottom w:val="double" w:sz="4" w:space="0" w:color="auto"/>
            </w:tcBorders>
          </w:tcPr>
          <w:p w:rsidR="00641514" w:rsidRPr="00B02A80" w:rsidRDefault="00073DB7">
            <w:pPr>
              <w:spacing w:line="240" w:lineRule="exact"/>
              <w:jc w:val="center"/>
              <w:rPr>
                <w:rFonts w:ascii="Times New Roman" w:hAnsi="Times New Roman"/>
                <w:b/>
                <w:szCs w:val="24"/>
              </w:rPr>
            </w:pPr>
            <w:r w:rsidRPr="00B02A80">
              <w:rPr>
                <w:rFonts w:ascii="Times New Roman" w:hAnsi="Times New Roman"/>
                <w:b/>
                <w:szCs w:val="24"/>
              </w:rPr>
              <w:t>开课</w:t>
            </w:r>
          </w:p>
          <w:p w:rsidR="00641514" w:rsidRPr="00B02A80" w:rsidRDefault="00073DB7">
            <w:pPr>
              <w:spacing w:line="240" w:lineRule="exact"/>
              <w:jc w:val="center"/>
              <w:rPr>
                <w:rFonts w:ascii="Times New Roman" w:hAnsi="Times New Roman"/>
                <w:b/>
                <w:szCs w:val="24"/>
              </w:rPr>
            </w:pPr>
            <w:r w:rsidRPr="00B02A80">
              <w:rPr>
                <w:rFonts w:ascii="Times New Roman" w:hAnsi="Times New Roman"/>
                <w:b/>
                <w:szCs w:val="24"/>
              </w:rPr>
              <w:t>学期</w:t>
            </w:r>
          </w:p>
        </w:tc>
        <w:tc>
          <w:tcPr>
            <w:tcW w:w="709" w:type="dxa"/>
            <w:tcBorders>
              <w:top w:val="single" w:sz="12" w:space="0" w:color="auto"/>
              <w:bottom w:val="double" w:sz="4" w:space="0" w:color="auto"/>
            </w:tcBorders>
            <w:vAlign w:val="center"/>
          </w:tcPr>
          <w:p w:rsidR="00641514" w:rsidRPr="00B02A80" w:rsidRDefault="00073DB7">
            <w:pPr>
              <w:jc w:val="center"/>
              <w:rPr>
                <w:rFonts w:ascii="Times New Roman" w:hAnsi="Times New Roman"/>
                <w:b/>
                <w:szCs w:val="24"/>
              </w:rPr>
            </w:pPr>
            <w:r w:rsidRPr="00B02A80">
              <w:rPr>
                <w:rFonts w:ascii="Times New Roman" w:hAnsi="Times New Roman"/>
                <w:b/>
                <w:szCs w:val="24"/>
              </w:rPr>
              <w:t>学分</w:t>
            </w:r>
          </w:p>
        </w:tc>
        <w:tc>
          <w:tcPr>
            <w:tcW w:w="850" w:type="dxa"/>
            <w:tcBorders>
              <w:top w:val="single" w:sz="12" w:space="0" w:color="auto"/>
              <w:bottom w:val="double" w:sz="4" w:space="0" w:color="auto"/>
            </w:tcBorders>
          </w:tcPr>
          <w:p w:rsidR="00641514" w:rsidRPr="00B02A80" w:rsidRDefault="00073DB7">
            <w:pPr>
              <w:jc w:val="center"/>
              <w:rPr>
                <w:rFonts w:ascii="Times New Roman" w:hAnsi="Times New Roman"/>
                <w:b/>
                <w:szCs w:val="24"/>
              </w:rPr>
            </w:pPr>
            <w:r w:rsidRPr="00B02A80">
              <w:rPr>
                <w:rFonts w:ascii="Times New Roman" w:hAnsi="Times New Roman"/>
                <w:b/>
                <w:szCs w:val="24"/>
              </w:rPr>
              <w:t>授课教师</w:t>
            </w:r>
          </w:p>
        </w:tc>
      </w:tr>
      <w:tr w:rsidR="00B02A80" w:rsidRPr="00B02A80" w:rsidTr="00B02A80">
        <w:trPr>
          <w:trHeight w:val="70"/>
          <w:jc w:val="center"/>
        </w:trPr>
        <w:tc>
          <w:tcPr>
            <w:tcW w:w="532" w:type="dxa"/>
            <w:vMerge w:val="restart"/>
            <w:tcBorders>
              <w:top w:val="double" w:sz="4" w:space="0" w:color="auto"/>
            </w:tcBorders>
            <w:textDirection w:val="tbRlV"/>
            <w:vAlign w:val="center"/>
          </w:tcPr>
          <w:p w:rsidR="00B02A80" w:rsidRPr="00B02A80" w:rsidRDefault="00B02A80">
            <w:pPr>
              <w:ind w:left="113" w:right="113"/>
              <w:jc w:val="center"/>
              <w:rPr>
                <w:rFonts w:ascii="Times New Roman" w:hAnsi="Times New Roman"/>
                <w:szCs w:val="24"/>
              </w:rPr>
            </w:pPr>
            <w:r w:rsidRPr="00B02A80">
              <w:rPr>
                <w:rFonts w:ascii="Times New Roman" w:hAnsi="Times New Roman"/>
                <w:szCs w:val="24"/>
              </w:rPr>
              <w:t>必修课</w:t>
            </w:r>
          </w:p>
        </w:tc>
        <w:tc>
          <w:tcPr>
            <w:tcW w:w="689" w:type="dxa"/>
            <w:vMerge w:val="restart"/>
            <w:tcBorders>
              <w:top w:val="double" w:sz="4" w:space="0" w:color="auto"/>
            </w:tcBorders>
            <w:textDirection w:val="tbRlV"/>
            <w:vAlign w:val="center"/>
          </w:tcPr>
          <w:p w:rsidR="00B02A80" w:rsidRPr="00B02A80" w:rsidRDefault="00B02A80">
            <w:pPr>
              <w:ind w:left="113" w:right="113"/>
              <w:jc w:val="center"/>
              <w:rPr>
                <w:rFonts w:ascii="Times New Roman" w:hAnsi="Times New Roman"/>
                <w:color w:val="000000"/>
                <w:szCs w:val="24"/>
              </w:rPr>
            </w:pPr>
            <w:r w:rsidRPr="00B02A80">
              <w:rPr>
                <w:rFonts w:ascii="Times New Roman" w:hAnsi="Times New Roman"/>
                <w:color w:val="000000"/>
                <w:szCs w:val="21"/>
              </w:rPr>
              <w:t>公共必修课</w:t>
            </w:r>
          </w:p>
        </w:tc>
        <w:tc>
          <w:tcPr>
            <w:tcW w:w="4130" w:type="dxa"/>
            <w:tcBorders>
              <w:top w:val="double" w:sz="4" w:space="0" w:color="auto"/>
            </w:tcBorders>
            <w:vAlign w:val="center"/>
          </w:tcPr>
          <w:p w:rsidR="00B02A80" w:rsidRPr="00B02A80" w:rsidRDefault="00B02A80">
            <w:pPr>
              <w:rPr>
                <w:rFonts w:ascii="Times New Roman" w:hAnsi="Times New Roman"/>
                <w:color w:val="000000"/>
                <w:szCs w:val="24"/>
              </w:rPr>
            </w:pPr>
            <w:r w:rsidRPr="00B02A80">
              <w:rPr>
                <w:rFonts w:ascii="Times New Roman" w:hAnsi="Times New Roman"/>
                <w:color w:val="000000"/>
                <w:szCs w:val="24"/>
              </w:rPr>
              <w:t>英语</w:t>
            </w:r>
          </w:p>
        </w:tc>
        <w:tc>
          <w:tcPr>
            <w:tcW w:w="760" w:type="dxa"/>
            <w:vMerge w:val="restart"/>
            <w:tcBorders>
              <w:top w:val="double" w:sz="4" w:space="0" w:color="auto"/>
            </w:tcBorders>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考试</w:t>
            </w:r>
          </w:p>
        </w:tc>
        <w:tc>
          <w:tcPr>
            <w:tcW w:w="621" w:type="dxa"/>
            <w:vMerge w:val="restart"/>
            <w:tcBorders>
              <w:top w:val="double" w:sz="4" w:space="0" w:color="auto"/>
            </w:tcBorders>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54</w:t>
            </w:r>
          </w:p>
        </w:tc>
        <w:tc>
          <w:tcPr>
            <w:tcW w:w="709" w:type="dxa"/>
            <w:vMerge w:val="restart"/>
            <w:tcBorders>
              <w:top w:val="double" w:sz="4" w:space="0" w:color="auto"/>
            </w:tcBorders>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1</w:t>
            </w:r>
          </w:p>
        </w:tc>
        <w:tc>
          <w:tcPr>
            <w:tcW w:w="709" w:type="dxa"/>
            <w:vMerge w:val="restart"/>
            <w:tcBorders>
              <w:top w:val="double" w:sz="4" w:space="0" w:color="auto"/>
            </w:tcBorders>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4</w:t>
            </w:r>
          </w:p>
        </w:tc>
        <w:tc>
          <w:tcPr>
            <w:tcW w:w="850" w:type="dxa"/>
            <w:vMerge w:val="restart"/>
            <w:tcBorders>
              <w:top w:val="double" w:sz="4" w:space="0" w:color="auto"/>
            </w:tcBorders>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研究生院安排</w:t>
            </w:r>
          </w:p>
        </w:tc>
      </w:tr>
      <w:tr w:rsidR="00B02A80" w:rsidRPr="00B02A80" w:rsidTr="00B02A80">
        <w:trPr>
          <w:trHeight w:val="70"/>
          <w:jc w:val="center"/>
        </w:trPr>
        <w:tc>
          <w:tcPr>
            <w:tcW w:w="532" w:type="dxa"/>
            <w:vMerge/>
            <w:textDirection w:val="tbRlV"/>
            <w:vAlign w:val="center"/>
          </w:tcPr>
          <w:p w:rsidR="00B02A80" w:rsidRPr="00B02A80" w:rsidRDefault="00B02A80">
            <w:pPr>
              <w:ind w:left="113" w:right="113"/>
              <w:jc w:val="center"/>
              <w:rPr>
                <w:rFonts w:ascii="Times New Roman" w:hAnsi="Times New Roman"/>
                <w:szCs w:val="24"/>
              </w:rPr>
            </w:pPr>
          </w:p>
        </w:tc>
        <w:tc>
          <w:tcPr>
            <w:tcW w:w="689" w:type="dxa"/>
            <w:vMerge/>
            <w:textDirection w:val="tbRlV"/>
            <w:vAlign w:val="center"/>
          </w:tcPr>
          <w:p w:rsidR="00B02A80" w:rsidRPr="00B02A80" w:rsidRDefault="00B02A80">
            <w:pPr>
              <w:ind w:left="113" w:right="113"/>
              <w:jc w:val="center"/>
              <w:rPr>
                <w:rFonts w:ascii="Times New Roman" w:hAnsi="Times New Roman"/>
                <w:color w:val="000000"/>
                <w:szCs w:val="24"/>
              </w:rPr>
            </w:pPr>
          </w:p>
        </w:tc>
        <w:tc>
          <w:tcPr>
            <w:tcW w:w="4130" w:type="dxa"/>
            <w:vAlign w:val="center"/>
          </w:tcPr>
          <w:p w:rsidR="00B02A80" w:rsidRPr="00B02A80" w:rsidRDefault="00B02A80">
            <w:pPr>
              <w:rPr>
                <w:rFonts w:ascii="Times New Roman" w:hAnsi="Times New Roman"/>
                <w:color w:val="000000"/>
                <w:szCs w:val="24"/>
              </w:rPr>
            </w:pPr>
            <w:r w:rsidRPr="00B02A80">
              <w:rPr>
                <w:rFonts w:ascii="Times New Roman" w:hAnsi="Times New Roman"/>
                <w:color w:val="000000"/>
                <w:szCs w:val="24"/>
              </w:rPr>
              <w:t>English</w:t>
            </w:r>
            <w:r w:rsidRPr="00B02A80">
              <w:rPr>
                <w:rFonts w:ascii="Times New Roman" w:hAnsi="Times New Roman"/>
                <w:color w:val="000000"/>
                <w:szCs w:val="24"/>
              </w:rPr>
              <w:t>（</w:t>
            </w:r>
            <w:r w:rsidRPr="00B02A80">
              <w:rPr>
                <w:rFonts w:ascii="Times New Roman" w:hAnsi="Times New Roman"/>
                <w:color w:val="000000"/>
                <w:szCs w:val="24"/>
              </w:rPr>
              <w:t>listening, speaking, translating</w:t>
            </w:r>
            <w:r w:rsidRPr="00B02A80">
              <w:rPr>
                <w:rFonts w:ascii="Times New Roman" w:hAnsi="Times New Roman"/>
                <w:color w:val="000000"/>
                <w:szCs w:val="24"/>
              </w:rPr>
              <w:t>）</w:t>
            </w:r>
          </w:p>
        </w:tc>
        <w:tc>
          <w:tcPr>
            <w:tcW w:w="760" w:type="dxa"/>
            <w:vMerge/>
            <w:vAlign w:val="center"/>
          </w:tcPr>
          <w:p w:rsidR="00B02A80" w:rsidRPr="00B02A80" w:rsidRDefault="00B02A80">
            <w:pPr>
              <w:jc w:val="center"/>
              <w:rPr>
                <w:rFonts w:ascii="Times New Roman" w:hAnsi="Times New Roman"/>
                <w:color w:val="000000"/>
                <w:szCs w:val="24"/>
              </w:rPr>
            </w:pPr>
          </w:p>
        </w:tc>
        <w:tc>
          <w:tcPr>
            <w:tcW w:w="621" w:type="dxa"/>
            <w:vMerge/>
            <w:vAlign w:val="center"/>
          </w:tcPr>
          <w:p w:rsidR="00B02A80" w:rsidRPr="00B02A80" w:rsidRDefault="00B02A80">
            <w:pPr>
              <w:jc w:val="center"/>
              <w:rPr>
                <w:rFonts w:ascii="Times New Roman" w:hAnsi="Times New Roman"/>
                <w:color w:val="000000"/>
                <w:szCs w:val="24"/>
              </w:rPr>
            </w:pPr>
          </w:p>
        </w:tc>
        <w:tc>
          <w:tcPr>
            <w:tcW w:w="709" w:type="dxa"/>
            <w:vMerge/>
            <w:vAlign w:val="center"/>
          </w:tcPr>
          <w:p w:rsidR="00B02A80" w:rsidRPr="00B02A80" w:rsidRDefault="00B02A80">
            <w:pPr>
              <w:jc w:val="center"/>
              <w:rPr>
                <w:rFonts w:ascii="Times New Roman" w:hAnsi="Times New Roman"/>
                <w:color w:val="000000"/>
                <w:szCs w:val="24"/>
              </w:rPr>
            </w:pPr>
          </w:p>
        </w:tc>
        <w:tc>
          <w:tcPr>
            <w:tcW w:w="709" w:type="dxa"/>
            <w:vMerge/>
            <w:vAlign w:val="center"/>
          </w:tcPr>
          <w:p w:rsidR="00B02A80" w:rsidRPr="00B02A80" w:rsidRDefault="00B02A80">
            <w:pPr>
              <w:jc w:val="center"/>
              <w:rPr>
                <w:rFonts w:ascii="Times New Roman" w:hAnsi="Times New Roman"/>
                <w:color w:val="000000"/>
                <w:szCs w:val="24"/>
              </w:rPr>
            </w:pPr>
          </w:p>
        </w:tc>
        <w:tc>
          <w:tcPr>
            <w:tcW w:w="850" w:type="dxa"/>
            <w:vMerge/>
            <w:vAlign w:val="center"/>
          </w:tcPr>
          <w:p w:rsidR="00B02A80" w:rsidRPr="00B02A80" w:rsidRDefault="00B02A80">
            <w:pPr>
              <w:jc w:val="center"/>
              <w:rPr>
                <w:rFonts w:ascii="Times New Roman" w:hAnsi="Times New Roman"/>
                <w:color w:val="000000"/>
                <w:szCs w:val="24"/>
              </w:rPr>
            </w:pPr>
          </w:p>
        </w:tc>
      </w:tr>
      <w:tr w:rsidR="00B02A80" w:rsidRPr="00B02A80" w:rsidTr="00B02A80">
        <w:trPr>
          <w:trHeight w:val="70"/>
          <w:jc w:val="center"/>
        </w:trPr>
        <w:tc>
          <w:tcPr>
            <w:tcW w:w="532" w:type="dxa"/>
            <w:vMerge/>
            <w:shd w:val="clear" w:color="auto" w:fill="auto"/>
            <w:textDirection w:val="tbRlV"/>
            <w:vAlign w:val="center"/>
          </w:tcPr>
          <w:p w:rsidR="00B02A80" w:rsidRPr="00B02A80" w:rsidRDefault="00B02A80">
            <w:pPr>
              <w:ind w:left="113" w:right="113"/>
              <w:jc w:val="center"/>
              <w:rPr>
                <w:rFonts w:ascii="Times New Roman" w:hAnsi="Times New Roman"/>
                <w:szCs w:val="24"/>
              </w:rPr>
            </w:pPr>
          </w:p>
        </w:tc>
        <w:tc>
          <w:tcPr>
            <w:tcW w:w="689" w:type="dxa"/>
            <w:vMerge/>
            <w:shd w:val="clear" w:color="auto" w:fill="auto"/>
            <w:textDirection w:val="tbRlV"/>
            <w:vAlign w:val="center"/>
          </w:tcPr>
          <w:p w:rsidR="00B02A80" w:rsidRPr="00B02A80" w:rsidRDefault="00B02A80">
            <w:pPr>
              <w:ind w:left="113" w:right="113"/>
              <w:jc w:val="center"/>
              <w:rPr>
                <w:rFonts w:ascii="Times New Roman" w:hAnsi="Times New Roman"/>
                <w:color w:val="000000"/>
                <w:szCs w:val="24"/>
              </w:rPr>
            </w:pPr>
          </w:p>
        </w:tc>
        <w:tc>
          <w:tcPr>
            <w:tcW w:w="4130" w:type="dxa"/>
            <w:shd w:val="clear" w:color="auto" w:fill="FFFFFF"/>
            <w:vAlign w:val="center"/>
          </w:tcPr>
          <w:p w:rsidR="00B02A80" w:rsidRPr="00B02A80" w:rsidRDefault="00B02A80">
            <w:pPr>
              <w:widowControl/>
              <w:spacing w:line="276" w:lineRule="auto"/>
              <w:jc w:val="left"/>
              <w:textAlignment w:val="baseline"/>
              <w:rPr>
                <w:rFonts w:ascii="Times New Roman" w:hAnsi="Times New Roman"/>
                <w:color w:val="000000"/>
                <w:szCs w:val="21"/>
                <w:highlight w:val="yellow"/>
              </w:rPr>
            </w:pPr>
            <w:r w:rsidRPr="00B02A80">
              <w:rPr>
                <w:rStyle w:val="hps"/>
                <w:rFonts w:ascii="Times New Roman" w:hAnsi="Times New Roman"/>
                <w:color w:val="000000"/>
                <w:szCs w:val="21"/>
              </w:rPr>
              <w:t>中国马克思主义与当代社会主义</w:t>
            </w:r>
          </w:p>
        </w:tc>
        <w:tc>
          <w:tcPr>
            <w:tcW w:w="760" w:type="dxa"/>
            <w:vMerge w:val="restart"/>
            <w:vAlign w:val="center"/>
          </w:tcPr>
          <w:p w:rsidR="00B02A80" w:rsidRPr="00B02A80" w:rsidRDefault="00B02A80">
            <w:pPr>
              <w:jc w:val="center"/>
              <w:rPr>
                <w:rFonts w:ascii="Times New Roman" w:hAnsi="Times New Roman"/>
                <w:color w:val="000000"/>
                <w:szCs w:val="24"/>
                <w:highlight w:val="yellow"/>
              </w:rPr>
            </w:pPr>
            <w:r w:rsidRPr="00B02A80">
              <w:rPr>
                <w:rFonts w:ascii="Times New Roman" w:hAnsi="Times New Roman"/>
                <w:color w:val="000000"/>
                <w:szCs w:val="24"/>
              </w:rPr>
              <w:t>考试</w:t>
            </w:r>
          </w:p>
        </w:tc>
        <w:tc>
          <w:tcPr>
            <w:tcW w:w="621" w:type="dxa"/>
            <w:vMerge w:val="restart"/>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36</w:t>
            </w:r>
          </w:p>
        </w:tc>
        <w:tc>
          <w:tcPr>
            <w:tcW w:w="709" w:type="dxa"/>
            <w:vMerge w:val="restart"/>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1</w:t>
            </w:r>
          </w:p>
        </w:tc>
        <w:tc>
          <w:tcPr>
            <w:tcW w:w="709" w:type="dxa"/>
            <w:vMerge w:val="restart"/>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2</w:t>
            </w:r>
          </w:p>
        </w:tc>
        <w:tc>
          <w:tcPr>
            <w:tcW w:w="850" w:type="dxa"/>
            <w:vMerge w:val="restart"/>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研究生院安排</w:t>
            </w:r>
          </w:p>
        </w:tc>
      </w:tr>
      <w:tr w:rsidR="00B02A80" w:rsidRPr="00B02A80" w:rsidTr="00B02A80">
        <w:trPr>
          <w:trHeight w:val="393"/>
          <w:jc w:val="center"/>
        </w:trPr>
        <w:tc>
          <w:tcPr>
            <w:tcW w:w="532" w:type="dxa"/>
            <w:vMerge/>
            <w:textDirection w:val="tbRlV"/>
            <w:vAlign w:val="center"/>
          </w:tcPr>
          <w:p w:rsidR="00B02A80" w:rsidRPr="00B02A80" w:rsidRDefault="00B02A80">
            <w:pPr>
              <w:ind w:left="113" w:right="113"/>
              <w:jc w:val="center"/>
              <w:rPr>
                <w:rFonts w:ascii="Times New Roman" w:hAnsi="Times New Roman"/>
                <w:szCs w:val="24"/>
              </w:rPr>
            </w:pPr>
          </w:p>
        </w:tc>
        <w:tc>
          <w:tcPr>
            <w:tcW w:w="689" w:type="dxa"/>
            <w:vMerge/>
            <w:textDirection w:val="tbRlV"/>
            <w:vAlign w:val="center"/>
          </w:tcPr>
          <w:p w:rsidR="00B02A80" w:rsidRPr="00B02A80" w:rsidRDefault="00B02A80">
            <w:pPr>
              <w:ind w:left="113" w:right="113"/>
              <w:jc w:val="center"/>
              <w:rPr>
                <w:rFonts w:ascii="Times New Roman" w:hAnsi="Times New Roman"/>
                <w:color w:val="000000"/>
                <w:szCs w:val="24"/>
              </w:rPr>
            </w:pPr>
          </w:p>
        </w:tc>
        <w:tc>
          <w:tcPr>
            <w:tcW w:w="4130" w:type="dxa"/>
            <w:vAlign w:val="center"/>
          </w:tcPr>
          <w:p w:rsidR="00B02A80" w:rsidRPr="00B02A80" w:rsidRDefault="00B02A80">
            <w:pPr>
              <w:rPr>
                <w:rFonts w:ascii="Times New Roman" w:hAnsi="Times New Roman"/>
                <w:color w:val="000000"/>
                <w:szCs w:val="24"/>
              </w:rPr>
            </w:pPr>
            <w:r w:rsidRPr="00B02A80">
              <w:rPr>
                <w:rStyle w:val="hps"/>
                <w:rFonts w:ascii="Times New Roman" w:hAnsi="Times New Roman"/>
                <w:color w:val="000000"/>
                <w:szCs w:val="21"/>
              </w:rPr>
              <w:t>Marxism in China at Present</w:t>
            </w:r>
          </w:p>
        </w:tc>
        <w:tc>
          <w:tcPr>
            <w:tcW w:w="760" w:type="dxa"/>
            <w:vMerge/>
            <w:vAlign w:val="center"/>
          </w:tcPr>
          <w:p w:rsidR="00B02A80" w:rsidRPr="00B02A80" w:rsidRDefault="00B02A80">
            <w:pPr>
              <w:jc w:val="center"/>
              <w:rPr>
                <w:rFonts w:ascii="Times New Roman" w:hAnsi="Times New Roman"/>
                <w:color w:val="000000"/>
                <w:szCs w:val="24"/>
              </w:rPr>
            </w:pPr>
          </w:p>
        </w:tc>
        <w:tc>
          <w:tcPr>
            <w:tcW w:w="621" w:type="dxa"/>
            <w:vMerge/>
            <w:vAlign w:val="center"/>
          </w:tcPr>
          <w:p w:rsidR="00B02A80" w:rsidRPr="00B02A80" w:rsidRDefault="00B02A80">
            <w:pPr>
              <w:jc w:val="center"/>
              <w:rPr>
                <w:rFonts w:ascii="Times New Roman" w:hAnsi="Times New Roman"/>
                <w:color w:val="000000"/>
                <w:szCs w:val="24"/>
              </w:rPr>
            </w:pPr>
          </w:p>
        </w:tc>
        <w:tc>
          <w:tcPr>
            <w:tcW w:w="709" w:type="dxa"/>
            <w:vMerge/>
            <w:vAlign w:val="center"/>
          </w:tcPr>
          <w:p w:rsidR="00B02A80" w:rsidRPr="00B02A80" w:rsidRDefault="00B02A80">
            <w:pPr>
              <w:jc w:val="center"/>
              <w:rPr>
                <w:rFonts w:ascii="Times New Roman" w:hAnsi="Times New Roman"/>
                <w:color w:val="000000"/>
                <w:szCs w:val="24"/>
              </w:rPr>
            </w:pPr>
          </w:p>
        </w:tc>
        <w:tc>
          <w:tcPr>
            <w:tcW w:w="709" w:type="dxa"/>
            <w:vMerge/>
            <w:vAlign w:val="center"/>
          </w:tcPr>
          <w:p w:rsidR="00B02A80" w:rsidRPr="00B02A80" w:rsidRDefault="00B02A80">
            <w:pPr>
              <w:jc w:val="center"/>
              <w:rPr>
                <w:rFonts w:ascii="Times New Roman" w:hAnsi="Times New Roman"/>
                <w:color w:val="000000"/>
                <w:szCs w:val="24"/>
              </w:rPr>
            </w:pPr>
          </w:p>
        </w:tc>
        <w:tc>
          <w:tcPr>
            <w:tcW w:w="850" w:type="dxa"/>
            <w:vMerge/>
            <w:vAlign w:val="center"/>
          </w:tcPr>
          <w:p w:rsidR="00B02A80" w:rsidRPr="00B02A80" w:rsidRDefault="00B02A80">
            <w:pPr>
              <w:jc w:val="center"/>
              <w:rPr>
                <w:rFonts w:ascii="Times New Roman" w:hAnsi="Times New Roman"/>
                <w:color w:val="000000"/>
                <w:szCs w:val="24"/>
              </w:rPr>
            </w:pPr>
          </w:p>
        </w:tc>
      </w:tr>
      <w:tr w:rsidR="00B02A80" w:rsidRPr="00B02A80" w:rsidTr="00B02A80">
        <w:trPr>
          <w:trHeight w:val="70"/>
          <w:jc w:val="center"/>
        </w:trPr>
        <w:tc>
          <w:tcPr>
            <w:tcW w:w="532" w:type="dxa"/>
            <w:vMerge/>
            <w:textDirection w:val="tbRlV"/>
            <w:vAlign w:val="center"/>
          </w:tcPr>
          <w:p w:rsidR="00B02A80" w:rsidRPr="00B02A80" w:rsidRDefault="00B02A80">
            <w:pPr>
              <w:ind w:left="113" w:right="113"/>
              <w:jc w:val="center"/>
              <w:rPr>
                <w:rFonts w:ascii="Times New Roman" w:hAnsi="Times New Roman"/>
                <w:szCs w:val="24"/>
              </w:rPr>
            </w:pPr>
          </w:p>
        </w:tc>
        <w:tc>
          <w:tcPr>
            <w:tcW w:w="689" w:type="dxa"/>
            <w:vMerge w:val="restart"/>
            <w:textDirection w:val="tbRlV"/>
            <w:vAlign w:val="center"/>
          </w:tcPr>
          <w:p w:rsidR="00B02A80" w:rsidRPr="00B02A80" w:rsidRDefault="00B02A80">
            <w:pPr>
              <w:ind w:left="113" w:right="113"/>
              <w:jc w:val="center"/>
              <w:rPr>
                <w:rFonts w:ascii="Times New Roman" w:hAnsi="Times New Roman"/>
                <w:color w:val="000000"/>
                <w:szCs w:val="24"/>
              </w:rPr>
            </w:pPr>
            <w:r w:rsidRPr="00B02A80">
              <w:rPr>
                <w:rFonts w:ascii="Times New Roman" w:hAnsi="Times New Roman"/>
                <w:color w:val="000000"/>
                <w:szCs w:val="24"/>
              </w:rPr>
              <w:t>公共基础课</w:t>
            </w:r>
          </w:p>
        </w:tc>
        <w:tc>
          <w:tcPr>
            <w:tcW w:w="4130" w:type="dxa"/>
            <w:vAlign w:val="center"/>
          </w:tcPr>
          <w:p w:rsidR="00B02A80" w:rsidRPr="00B02A80" w:rsidRDefault="00B02A80">
            <w:pPr>
              <w:rPr>
                <w:rStyle w:val="hps"/>
                <w:rFonts w:ascii="Times New Roman" w:hAnsi="Times New Roman"/>
                <w:color w:val="000000"/>
                <w:szCs w:val="21"/>
              </w:rPr>
            </w:pPr>
            <w:r w:rsidRPr="00B02A80">
              <w:rPr>
                <w:rStyle w:val="hps"/>
                <w:rFonts w:ascii="Times New Roman" w:hAnsi="Times New Roman"/>
                <w:color w:val="000000"/>
                <w:szCs w:val="21"/>
              </w:rPr>
              <w:t>教育研究方法</w:t>
            </w:r>
          </w:p>
        </w:tc>
        <w:tc>
          <w:tcPr>
            <w:tcW w:w="760" w:type="dxa"/>
            <w:vMerge w:val="restart"/>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考试</w:t>
            </w:r>
          </w:p>
        </w:tc>
        <w:tc>
          <w:tcPr>
            <w:tcW w:w="621" w:type="dxa"/>
            <w:vMerge w:val="restart"/>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36</w:t>
            </w:r>
          </w:p>
        </w:tc>
        <w:tc>
          <w:tcPr>
            <w:tcW w:w="709" w:type="dxa"/>
            <w:vMerge w:val="restart"/>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1</w:t>
            </w:r>
          </w:p>
        </w:tc>
        <w:tc>
          <w:tcPr>
            <w:tcW w:w="709" w:type="dxa"/>
            <w:vMerge w:val="restart"/>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 xml:space="preserve">2                                                                                                            </w:t>
            </w:r>
          </w:p>
        </w:tc>
        <w:tc>
          <w:tcPr>
            <w:tcW w:w="850" w:type="dxa"/>
            <w:vMerge w:val="restart"/>
            <w:vAlign w:val="center"/>
          </w:tcPr>
          <w:p w:rsidR="00B02A80" w:rsidRPr="00B02A80" w:rsidRDefault="00B02A80" w:rsidP="00DA5573">
            <w:pPr>
              <w:jc w:val="center"/>
              <w:rPr>
                <w:rFonts w:ascii="Times New Roman" w:hAnsi="Times New Roman"/>
                <w:color w:val="000000"/>
                <w:szCs w:val="24"/>
              </w:rPr>
            </w:pPr>
            <w:r w:rsidRPr="00B02A80">
              <w:rPr>
                <w:rFonts w:ascii="Times New Roman" w:hAnsi="Times New Roman"/>
                <w:color w:val="000000"/>
                <w:szCs w:val="24"/>
              </w:rPr>
              <w:t>张新海</w:t>
            </w:r>
          </w:p>
        </w:tc>
      </w:tr>
      <w:tr w:rsidR="00B02A80" w:rsidRPr="00B02A80" w:rsidTr="00B02A80">
        <w:trPr>
          <w:trHeight w:val="70"/>
          <w:jc w:val="center"/>
        </w:trPr>
        <w:tc>
          <w:tcPr>
            <w:tcW w:w="532" w:type="dxa"/>
            <w:vMerge/>
            <w:textDirection w:val="tbRlV"/>
            <w:vAlign w:val="center"/>
          </w:tcPr>
          <w:p w:rsidR="00B02A80" w:rsidRPr="00B02A80" w:rsidRDefault="00B02A80">
            <w:pPr>
              <w:ind w:left="113" w:right="113"/>
              <w:jc w:val="center"/>
              <w:rPr>
                <w:rFonts w:ascii="Times New Roman" w:hAnsi="Times New Roman"/>
                <w:szCs w:val="24"/>
              </w:rPr>
            </w:pPr>
          </w:p>
        </w:tc>
        <w:tc>
          <w:tcPr>
            <w:tcW w:w="689" w:type="dxa"/>
            <w:vMerge/>
            <w:textDirection w:val="tbRlV"/>
            <w:vAlign w:val="center"/>
          </w:tcPr>
          <w:p w:rsidR="00B02A80" w:rsidRPr="00B02A80" w:rsidRDefault="00B02A80">
            <w:pPr>
              <w:ind w:left="113" w:right="113"/>
              <w:jc w:val="center"/>
              <w:rPr>
                <w:rFonts w:ascii="Times New Roman" w:hAnsi="Times New Roman"/>
                <w:color w:val="000000"/>
                <w:szCs w:val="24"/>
              </w:rPr>
            </w:pPr>
          </w:p>
        </w:tc>
        <w:tc>
          <w:tcPr>
            <w:tcW w:w="4130" w:type="dxa"/>
            <w:vAlign w:val="center"/>
          </w:tcPr>
          <w:p w:rsidR="00B02A80" w:rsidRPr="00B02A80" w:rsidRDefault="00B02A80">
            <w:pPr>
              <w:rPr>
                <w:rStyle w:val="hps"/>
                <w:rFonts w:ascii="Times New Roman" w:hAnsi="Times New Roman"/>
                <w:color w:val="000000"/>
                <w:szCs w:val="21"/>
              </w:rPr>
            </w:pPr>
            <w:r w:rsidRPr="00B02A80">
              <w:rPr>
                <w:rFonts w:ascii="Times New Roman" w:hAnsi="Times New Roman"/>
                <w:color w:val="000000"/>
              </w:rPr>
              <w:t>Educational Research Methods</w:t>
            </w:r>
          </w:p>
        </w:tc>
        <w:tc>
          <w:tcPr>
            <w:tcW w:w="760" w:type="dxa"/>
            <w:vMerge/>
            <w:vAlign w:val="center"/>
          </w:tcPr>
          <w:p w:rsidR="00B02A80" w:rsidRPr="00B02A80" w:rsidRDefault="00B02A80">
            <w:pPr>
              <w:jc w:val="center"/>
              <w:rPr>
                <w:rFonts w:ascii="Times New Roman" w:hAnsi="Times New Roman"/>
                <w:color w:val="000000"/>
                <w:szCs w:val="24"/>
              </w:rPr>
            </w:pPr>
          </w:p>
        </w:tc>
        <w:tc>
          <w:tcPr>
            <w:tcW w:w="621" w:type="dxa"/>
            <w:vMerge/>
            <w:vAlign w:val="center"/>
          </w:tcPr>
          <w:p w:rsidR="00B02A80" w:rsidRPr="00B02A80" w:rsidRDefault="00B02A80">
            <w:pPr>
              <w:jc w:val="center"/>
              <w:rPr>
                <w:rFonts w:ascii="Times New Roman" w:hAnsi="Times New Roman"/>
                <w:color w:val="000000"/>
                <w:szCs w:val="24"/>
              </w:rPr>
            </w:pPr>
          </w:p>
        </w:tc>
        <w:tc>
          <w:tcPr>
            <w:tcW w:w="709" w:type="dxa"/>
            <w:vMerge/>
            <w:vAlign w:val="center"/>
          </w:tcPr>
          <w:p w:rsidR="00B02A80" w:rsidRPr="00B02A80" w:rsidRDefault="00B02A80">
            <w:pPr>
              <w:jc w:val="center"/>
              <w:rPr>
                <w:rFonts w:ascii="Times New Roman" w:hAnsi="Times New Roman"/>
                <w:color w:val="000000"/>
                <w:szCs w:val="24"/>
              </w:rPr>
            </w:pPr>
          </w:p>
        </w:tc>
        <w:tc>
          <w:tcPr>
            <w:tcW w:w="709" w:type="dxa"/>
            <w:vMerge/>
            <w:vAlign w:val="center"/>
          </w:tcPr>
          <w:p w:rsidR="00B02A80" w:rsidRPr="00B02A80" w:rsidRDefault="00B02A80">
            <w:pPr>
              <w:jc w:val="center"/>
              <w:rPr>
                <w:rFonts w:ascii="Times New Roman" w:hAnsi="Times New Roman"/>
                <w:color w:val="000000"/>
                <w:szCs w:val="24"/>
              </w:rPr>
            </w:pPr>
          </w:p>
        </w:tc>
        <w:tc>
          <w:tcPr>
            <w:tcW w:w="850" w:type="dxa"/>
            <w:vMerge/>
            <w:vAlign w:val="center"/>
          </w:tcPr>
          <w:p w:rsidR="00B02A80" w:rsidRPr="00B02A80" w:rsidRDefault="00B02A80">
            <w:pPr>
              <w:jc w:val="center"/>
              <w:rPr>
                <w:rFonts w:ascii="Times New Roman" w:hAnsi="Times New Roman"/>
                <w:color w:val="000000"/>
                <w:szCs w:val="24"/>
              </w:rPr>
            </w:pPr>
          </w:p>
        </w:tc>
      </w:tr>
      <w:tr w:rsidR="00B02A80" w:rsidRPr="00B02A80" w:rsidTr="00B02A80">
        <w:trPr>
          <w:trHeight w:val="70"/>
          <w:jc w:val="center"/>
        </w:trPr>
        <w:tc>
          <w:tcPr>
            <w:tcW w:w="532" w:type="dxa"/>
            <w:vMerge/>
            <w:textDirection w:val="tbRlV"/>
            <w:vAlign w:val="center"/>
          </w:tcPr>
          <w:p w:rsidR="00B02A80" w:rsidRPr="00B02A80" w:rsidRDefault="00B02A80">
            <w:pPr>
              <w:ind w:left="113" w:right="113"/>
              <w:jc w:val="center"/>
              <w:rPr>
                <w:rFonts w:ascii="Times New Roman" w:hAnsi="Times New Roman"/>
                <w:szCs w:val="24"/>
              </w:rPr>
            </w:pPr>
          </w:p>
        </w:tc>
        <w:tc>
          <w:tcPr>
            <w:tcW w:w="689" w:type="dxa"/>
            <w:vMerge/>
            <w:textDirection w:val="tbRlV"/>
            <w:vAlign w:val="center"/>
          </w:tcPr>
          <w:p w:rsidR="00B02A80" w:rsidRPr="00B02A80" w:rsidRDefault="00B02A80">
            <w:pPr>
              <w:ind w:left="113" w:right="113"/>
              <w:jc w:val="center"/>
              <w:rPr>
                <w:rFonts w:ascii="Times New Roman" w:hAnsi="Times New Roman"/>
                <w:color w:val="000000"/>
                <w:szCs w:val="24"/>
              </w:rPr>
            </w:pPr>
          </w:p>
        </w:tc>
        <w:tc>
          <w:tcPr>
            <w:tcW w:w="4130" w:type="dxa"/>
            <w:vAlign w:val="center"/>
          </w:tcPr>
          <w:p w:rsidR="00B02A80" w:rsidRPr="00B02A80" w:rsidRDefault="00B02A80">
            <w:pPr>
              <w:rPr>
                <w:rStyle w:val="hps"/>
                <w:rFonts w:ascii="Times New Roman" w:hAnsi="Times New Roman"/>
                <w:color w:val="000000"/>
                <w:szCs w:val="21"/>
              </w:rPr>
            </w:pPr>
            <w:r w:rsidRPr="00B02A80">
              <w:rPr>
                <w:rStyle w:val="hps"/>
                <w:rFonts w:ascii="Times New Roman" w:hAnsi="Times New Roman"/>
                <w:color w:val="000000"/>
                <w:szCs w:val="21"/>
              </w:rPr>
              <w:t>教育学原理</w:t>
            </w:r>
          </w:p>
        </w:tc>
        <w:tc>
          <w:tcPr>
            <w:tcW w:w="760" w:type="dxa"/>
            <w:vMerge w:val="restart"/>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考试</w:t>
            </w:r>
          </w:p>
        </w:tc>
        <w:tc>
          <w:tcPr>
            <w:tcW w:w="621" w:type="dxa"/>
            <w:vMerge w:val="restart"/>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36</w:t>
            </w:r>
          </w:p>
        </w:tc>
        <w:tc>
          <w:tcPr>
            <w:tcW w:w="709" w:type="dxa"/>
            <w:vMerge w:val="restart"/>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1</w:t>
            </w:r>
          </w:p>
        </w:tc>
        <w:tc>
          <w:tcPr>
            <w:tcW w:w="709" w:type="dxa"/>
            <w:vMerge w:val="restart"/>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2</w:t>
            </w:r>
          </w:p>
        </w:tc>
        <w:tc>
          <w:tcPr>
            <w:tcW w:w="850" w:type="dxa"/>
            <w:vMerge w:val="restart"/>
            <w:vAlign w:val="center"/>
          </w:tcPr>
          <w:p w:rsidR="00B02A80" w:rsidRPr="00B02A80" w:rsidRDefault="00B02A80" w:rsidP="00DA5573">
            <w:pPr>
              <w:jc w:val="center"/>
              <w:rPr>
                <w:rFonts w:ascii="Times New Roman" w:hAnsi="Times New Roman"/>
                <w:color w:val="000000"/>
                <w:szCs w:val="24"/>
              </w:rPr>
            </w:pPr>
            <w:r w:rsidRPr="00B02A80">
              <w:rPr>
                <w:rFonts w:ascii="Times New Roman" w:hAnsi="Times New Roman"/>
                <w:color w:val="000000"/>
                <w:szCs w:val="24"/>
              </w:rPr>
              <w:t>刘黎明</w:t>
            </w:r>
          </w:p>
        </w:tc>
      </w:tr>
      <w:tr w:rsidR="00B02A80" w:rsidRPr="00B02A80" w:rsidTr="00B02A80">
        <w:trPr>
          <w:trHeight w:val="70"/>
          <w:jc w:val="center"/>
        </w:trPr>
        <w:tc>
          <w:tcPr>
            <w:tcW w:w="532" w:type="dxa"/>
            <w:vMerge/>
            <w:textDirection w:val="tbRlV"/>
            <w:vAlign w:val="center"/>
          </w:tcPr>
          <w:p w:rsidR="00B02A80" w:rsidRPr="00B02A80" w:rsidRDefault="00B02A80">
            <w:pPr>
              <w:ind w:left="113" w:right="113"/>
              <w:jc w:val="center"/>
              <w:rPr>
                <w:rFonts w:ascii="Times New Roman" w:hAnsi="Times New Roman"/>
                <w:szCs w:val="24"/>
              </w:rPr>
            </w:pPr>
          </w:p>
        </w:tc>
        <w:tc>
          <w:tcPr>
            <w:tcW w:w="689" w:type="dxa"/>
            <w:vMerge/>
            <w:textDirection w:val="tbRlV"/>
            <w:vAlign w:val="center"/>
          </w:tcPr>
          <w:p w:rsidR="00B02A80" w:rsidRPr="00B02A80" w:rsidRDefault="00B02A80">
            <w:pPr>
              <w:ind w:left="113" w:right="113"/>
              <w:jc w:val="center"/>
              <w:rPr>
                <w:rFonts w:ascii="Times New Roman" w:hAnsi="Times New Roman"/>
                <w:color w:val="000000"/>
                <w:szCs w:val="24"/>
              </w:rPr>
            </w:pPr>
          </w:p>
        </w:tc>
        <w:tc>
          <w:tcPr>
            <w:tcW w:w="4130" w:type="dxa"/>
            <w:vAlign w:val="center"/>
          </w:tcPr>
          <w:p w:rsidR="00B02A80" w:rsidRPr="00B02A80" w:rsidRDefault="00B02A80">
            <w:pPr>
              <w:rPr>
                <w:rStyle w:val="hps"/>
                <w:rFonts w:ascii="Times New Roman" w:hAnsi="Times New Roman"/>
                <w:color w:val="000000"/>
                <w:szCs w:val="21"/>
              </w:rPr>
            </w:pPr>
            <w:r w:rsidRPr="00B02A80">
              <w:rPr>
                <w:rFonts w:ascii="Times New Roman" w:hAnsi="Times New Roman"/>
                <w:color w:val="000000"/>
              </w:rPr>
              <w:t>Educational principles</w:t>
            </w:r>
          </w:p>
        </w:tc>
        <w:tc>
          <w:tcPr>
            <w:tcW w:w="760" w:type="dxa"/>
            <w:vMerge/>
            <w:vAlign w:val="center"/>
          </w:tcPr>
          <w:p w:rsidR="00B02A80" w:rsidRPr="00B02A80" w:rsidRDefault="00B02A80">
            <w:pPr>
              <w:jc w:val="center"/>
              <w:rPr>
                <w:rFonts w:ascii="Times New Roman" w:hAnsi="Times New Roman"/>
                <w:color w:val="000000"/>
                <w:szCs w:val="24"/>
              </w:rPr>
            </w:pPr>
          </w:p>
        </w:tc>
        <w:tc>
          <w:tcPr>
            <w:tcW w:w="621" w:type="dxa"/>
            <w:vMerge/>
            <w:vAlign w:val="center"/>
          </w:tcPr>
          <w:p w:rsidR="00B02A80" w:rsidRPr="00B02A80" w:rsidRDefault="00B02A80">
            <w:pPr>
              <w:jc w:val="center"/>
              <w:rPr>
                <w:rFonts w:ascii="Times New Roman" w:hAnsi="Times New Roman"/>
                <w:color w:val="000000"/>
                <w:szCs w:val="24"/>
              </w:rPr>
            </w:pPr>
          </w:p>
        </w:tc>
        <w:tc>
          <w:tcPr>
            <w:tcW w:w="709" w:type="dxa"/>
            <w:vMerge/>
            <w:vAlign w:val="center"/>
          </w:tcPr>
          <w:p w:rsidR="00B02A80" w:rsidRPr="00B02A80" w:rsidRDefault="00B02A80">
            <w:pPr>
              <w:jc w:val="center"/>
              <w:rPr>
                <w:rFonts w:ascii="Times New Roman" w:hAnsi="Times New Roman"/>
                <w:color w:val="000000"/>
                <w:szCs w:val="24"/>
              </w:rPr>
            </w:pPr>
          </w:p>
        </w:tc>
        <w:tc>
          <w:tcPr>
            <w:tcW w:w="709" w:type="dxa"/>
            <w:vMerge/>
            <w:vAlign w:val="center"/>
          </w:tcPr>
          <w:p w:rsidR="00B02A80" w:rsidRPr="00B02A80" w:rsidRDefault="00B02A80">
            <w:pPr>
              <w:jc w:val="center"/>
              <w:rPr>
                <w:rFonts w:ascii="Times New Roman" w:hAnsi="Times New Roman"/>
                <w:color w:val="000000"/>
                <w:szCs w:val="24"/>
              </w:rPr>
            </w:pPr>
          </w:p>
        </w:tc>
        <w:tc>
          <w:tcPr>
            <w:tcW w:w="850" w:type="dxa"/>
            <w:vMerge/>
            <w:vAlign w:val="center"/>
          </w:tcPr>
          <w:p w:rsidR="00B02A80" w:rsidRPr="00B02A80" w:rsidRDefault="00B02A80">
            <w:pPr>
              <w:jc w:val="center"/>
              <w:rPr>
                <w:rFonts w:ascii="Times New Roman" w:hAnsi="Times New Roman"/>
                <w:color w:val="000000"/>
                <w:szCs w:val="24"/>
              </w:rPr>
            </w:pPr>
          </w:p>
        </w:tc>
      </w:tr>
      <w:tr w:rsidR="00B02A80" w:rsidRPr="00B02A80" w:rsidTr="00B02A80">
        <w:trPr>
          <w:trHeight w:val="70"/>
          <w:jc w:val="center"/>
        </w:trPr>
        <w:tc>
          <w:tcPr>
            <w:tcW w:w="532" w:type="dxa"/>
            <w:vMerge/>
            <w:textDirection w:val="tbRlV"/>
            <w:vAlign w:val="center"/>
          </w:tcPr>
          <w:p w:rsidR="00B02A80" w:rsidRPr="00B02A80" w:rsidRDefault="00B02A80">
            <w:pPr>
              <w:ind w:left="113" w:right="113"/>
              <w:jc w:val="center"/>
              <w:rPr>
                <w:rFonts w:ascii="Times New Roman" w:hAnsi="Times New Roman"/>
                <w:szCs w:val="24"/>
              </w:rPr>
            </w:pPr>
          </w:p>
        </w:tc>
        <w:tc>
          <w:tcPr>
            <w:tcW w:w="689" w:type="dxa"/>
            <w:vMerge/>
            <w:tcBorders>
              <w:bottom w:val="double" w:sz="4" w:space="0" w:color="auto"/>
            </w:tcBorders>
            <w:textDirection w:val="tbRlV"/>
            <w:vAlign w:val="center"/>
          </w:tcPr>
          <w:p w:rsidR="00B02A80" w:rsidRPr="00B02A80" w:rsidRDefault="00B02A80">
            <w:pPr>
              <w:ind w:left="113" w:right="113"/>
              <w:jc w:val="center"/>
              <w:rPr>
                <w:rFonts w:ascii="Times New Roman" w:hAnsi="Times New Roman"/>
                <w:color w:val="000000"/>
                <w:szCs w:val="24"/>
              </w:rPr>
            </w:pPr>
          </w:p>
        </w:tc>
        <w:tc>
          <w:tcPr>
            <w:tcW w:w="4130" w:type="dxa"/>
            <w:vAlign w:val="center"/>
          </w:tcPr>
          <w:p w:rsidR="00B02A80" w:rsidRPr="00B02A80" w:rsidRDefault="00B02A80">
            <w:pPr>
              <w:rPr>
                <w:rStyle w:val="hps"/>
                <w:rFonts w:ascii="Times New Roman" w:hAnsi="Times New Roman"/>
                <w:color w:val="000000"/>
                <w:szCs w:val="21"/>
              </w:rPr>
            </w:pPr>
            <w:r w:rsidRPr="00B02A80">
              <w:rPr>
                <w:rStyle w:val="hps"/>
                <w:rFonts w:ascii="Times New Roman" w:hAnsi="Times New Roman"/>
                <w:color w:val="000000"/>
                <w:szCs w:val="21"/>
              </w:rPr>
              <w:t>课程与教学论</w:t>
            </w:r>
          </w:p>
        </w:tc>
        <w:tc>
          <w:tcPr>
            <w:tcW w:w="760" w:type="dxa"/>
            <w:vMerge w:val="restart"/>
            <w:tcBorders>
              <w:bottom w:val="double" w:sz="4" w:space="0" w:color="auto"/>
            </w:tcBorders>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考试</w:t>
            </w:r>
          </w:p>
        </w:tc>
        <w:tc>
          <w:tcPr>
            <w:tcW w:w="621" w:type="dxa"/>
            <w:vMerge w:val="restart"/>
            <w:tcBorders>
              <w:bottom w:val="double" w:sz="4" w:space="0" w:color="auto"/>
            </w:tcBorders>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36</w:t>
            </w:r>
          </w:p>
        </w:tc>
        <w:tc>
          <w:tcPr>
            <w:tcW w:w="709" w:type="dxa"/>
            <w:vMerge w:val="restart"/>
            <w:tcBorders>
              <w:bottom w:val="double" w:sz="4" w:space="0" w:color="auto"/>
            </w:tcBorders>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1</w:t>
            </w:r>
          </w:p>
        </w:tc>
        <w:tc>
          <w:tcPr>
            <w:tcW w:w="709" w:type="dxa"/>
            <w:vMerge w:val="restart"/>
            <w:tcBorders>
              <w:bottom w:val="double" w:sz="4" w:space="0" w:color="auto"/>
            </w:tcBorders>
            <w:vAlign w:val="center"/>
          </w:tcPr>
          <w:p w:rsidR="00B02A80" w:rsidRPr="00B02A80" w:rsidRDefault="00B02A80">
            <w:pPr>
              <w:jc w:val="center"/>
              <w:rPr>
                <w:rFonts w:ascii="Times New Roman" w:hAnsi="Times New Roman"/>
                <w:color w:val="000000"/>
                <w:szCs w:val="24"/>
              </w:rPr>
            </w:pPr>
            <w:r w:rsidRPr="00B02A80">
              <w:rPr>
                <w:rFonts w:ascii="Times New Roman" w:hAnsi="Times New Roman"/>
                <w:color w:val="000000"/>
                <w:szCs w:val="24"/>
              </w:rPr>
              <w:t>2</w:t>
            </w:r>
          </w:p>
        </w:tc>
        <w:tc>
          <w:tcPr>
            <w:tcW w:w="850" w:type="dxa"/>
            <w:vMerge w:val="restart"/>
            <w:tcBorders>
              <w:bottom w:val="double" w:sz="4" w:space="0" w:color="auto"/>
            </w:tcBorders>
            <w:vAlign w:val="center"/>
          </w:tcPr>
          <w:p w:rsidR="00B02A80" w:rsidRPr="00B02A80" w:rsidRDefault="00B02A80" w:rsidP="00DA5573">
            <w:pPr>
              <w:jc w:val="center"/>
              <w:rPr>
                <w:rFonts w:ascii="Times New Roman" w:hAnsi="Times New Roman"/>
                <w:color w:val="000000"/>
                <w:szCs w:val="24"/>
              </w:rPr>
            </w:pPr>
            <w:r w:rsidRPr="00B02A80">
              <w:rPr>
                <w:rFonts w:ascii="Times New Roman" w:hAnsi="Times New Roman"/>
                <w:color w:val="000000"/>
                <w:szCs w:val="24"/>
              </w:rPr>
              <w:t>林德全</w:t>
            </w:r>
          </w:p>
        </w:tc>
      </w:tr>
      <w:tr w:rsidR="00B02A80" w:rsidRPr="00B02A80" w:rsidTr="00B02A80">
        <w:trPr>
          <w:trHeight w:val="70"/>
          <w:jc w:val="center"/>
        </w:trPr>
        <w:tc>
          <w:tcPr>
            <w:tcW w:w="532" w:type="dxa"/>
            <w:vMerge/>
            <w:textDirection w:val="tbRlV"/>
            <w:vAlign w:val="center"/>
          </w:tcPr>
          <w:p w:rsidR="00B02A80" w:rsidRPr="00B02A80" w:rsidRDefault="00B02A80">
            <w:pPr>
              <w:ind w:left="113" w:right="113"/>
              <w:jc w:val="center"/>
              <w:rPr>
                <w:rFonts w:ascii="Times New Roman" w:hAnsi="Times New Roman"/>
                <w:szCs w:val="24"/>
              </w:rPr>
            </w:pPr>
          </w:p>
        </w:tc>
        <w:tc>
          <w:tcPr>
            <w:tcW w:w="689" w:type="dxa"/>
            <w:vMerge/>
            <w:tcBorders>
              <w:top w:val="double" w:sz="4" w:space="0" w:color="auto"/>
              <w:bottom w:val="double" w:sz="4" w:space="0" w:color="auto"/>
            </w:tcBorders>
            <w:textDirection w:val="tbRlV"/>
            <w:vAlign w:val="center"/>
          </w:tcPr>
          <w:p w:rsidR="00B02A80" w:rsidRPr="00B02A80" w:rsidRDefault="00B02A80">
            <w:pPr>
              <w:ind w:left="113" w:right="113"/>
              <w:jc w:val="center"/>
              <w:rPr>
                <w:rFonts w:ascii="Times New Roman" w:hAnsi="Times New Roman"/>
                <w:color w:val="000000"/>
                <w:szCs w:val="24"/>
              </w:rPr>
            </w:pPr>
          </w:p>
        </w:tc>
        <w:tc>
          <w:tcPr>
            <w:tcW w:w="4130" w:type="dxa"/>
            <w:tcBorders>
              <w:bottom w:val="double" w:sz="4" w:space="0" w:color="auto"/>
            </w:tcBorders>
            <w:vAlign w:val="center"/>
          </w:tcPr>
          <w:p w:rsidR="00B02A80" w:rsidRPr="00B02A80" w:rsidRDefault="00B02A80">
            <w:pPr>
              <w:rPr>
                <w:rStyle w:val="hps"/>
                <w:rFonts w:ascii="Times New Roman" w:hAnsi="Times New Roman"/>
                <w:bCs/>
                <w:color w:val="000000"/>
                <w:szCs w:val="21"/>
              </w:rPr>
            </w:pPr>
            <w:r w:rsidRPr="00B02A80">
              <w:rPr>
                <w:rFonts w:ascii="Times New Roman" w:hAnsi="Times New Roman"/>
                <w:bCs/>
                <w:color w:val="000000"/>
                <w:szCs w:val="21"/>
              </w:rPr>
              <w:t xml:space="preserve">theory of Curriculum and Teaching  </w:t>
            </w:r>
          </w:p>
        </w:tc>
        <w:tc>
          <w:tcPr>
            <w:tcW w:w="760" w:type="dxa"/>
            <w:vMerge/>
            <w:tcBorders>
              <w:top w:val="double" w:sz="4" w:space="0" w:color="auto"/>
              <w:bottom w:val="double" w:sz="4" w:space="0" w:color="auto"/>
            </w:tcBorders>
            <w:vAlign w:val="center"/>
          </w:tcPr>
          <w:p w:rsidR="00B02A80" w:rsidRPr="00B02A80" w:rsidRDefault="00B02A80">
            <w:pPr>
              <w:jc w:val="center"/>
              <w:rPr>
                <w:rFonts w:ascii="Times New Roman" w:hAnsi="Times New Roman"/>
                <w:color w:val="000000"/>
                <w:szCs w:val="24"/>
              </w:rPr>
            </w:pPr>
          </w:p>
        </w:tc>
        <w:tc>
          <w:tcPr>
            <w:tcW w:w="621" w:type="dxa"/>
            <w:vMerge/>
            <w:tcBorders>
              <w:top w:val="double" w:sz="4" w:space="0" w:color="auto"/>
              <w:bottom w:val="double" w:sz="4" w:space="0" w:color="auto"/>
            </w:tcBorders>
            <w:vAlign w:val="center"/>
          </w:tcPr>
          <w:p w:rsidR="00B02A80" w:rsidRPr="00B02A80" w:rsidRDefault="00B02A80">
            <w:pPr>
              <w:jc w:val="center"/>
              <w:rPr>
                <w:rFonts w:ascii="Times New Roman" w:hAnsi="Times New Roman"/>
                <w:color w:val="000000"/>
                <w:szCs w:val="24"/>
              </w:rPr>
            </w:pPr>
          </w:p>
        </w:tc>
        <w:tc>
          <w:tcPr>
            <w:tcW w:w="709" w:type="dxa"/>
            <w:vMerge/>
            <w:tcBorders>
              <w:top w:val="double" w:sz="4" w:space="0" w:color="auto"/>
              <w:bottom w:val="double" w:sz="4" w:space="0" w:color="auto"/>
            </w:tcBorders>
            <w:vAlign w:val="center"/>
          </w:tcPr>
          <w:p w:rsidR="00B02A80" w:rsidRPr="00B02A80" w:rsidRDefault="00B02A80">
            <w:pPr>
              <w:jc w:val="center"/>
              <w:rPr>
                <w:rFonts w:ascii="Times New Roman" w:hAnsi="Times New Roman"/>
                <w:color w:val="000000"/>
                <w:szCs w:val="24"/>
              </w:rPr>
            </w:pPr>
          </w:p>
        </w:tc>
        <w:tc>
          <w:tcPr>
            <w:tcW w:w="709" w:type="dxa"/>
            <w:vMerge/>
            <w:tcBorders>
              <w:top w:val="double" w:sz="4" w:space="0" w:color="auto"/>
              <w:bottom w:val="double" w:sz="4" w:space="0" w:color="auto"/>
            </w:tcBorders>
            <w:vAlign w:val="center"/>
          </w:tcPr>
          <w:p w:rsidR="00B02A80" w:rsidRPr="00B02A80" w:rsidRDefault="00B02A80">
            <w:pPr>
              <w:jc w:val="center"/>
              <w:rPr>
                <w:rFonts w:ascii="Times New Roman" w:hAnsi="Times New Roman"/>
                <w:color w:val="000000"/>
                <w:szCs w:val="24"/>
              </w:rPr>
            </w:pPr>
          </w:p>
        </w:tc>
        <w:tc>
          <w:tcPr>
            <w:tcW w:w="850" w:type="dxa"/>
            <w:vMerge/>
            <w:tcBorders>
              <w:top w:val="double" w:sz="4" w:space="0" w:color="auto"/>
              <w:bottom w:val="double" w:sz="4" w:space="0" w:color="auto"/>
            </w:tcBorders>
            <w:vAlign w:val="center"/>
          </w:tcPr>
          <w:p w:rsidR="00B02A80" w:rsidRPr="00B02A80" w:rsidRDefault="00B02A80">
            <w:pPr>
              <w:jc w:val="center"/>
              <w:rPr>
                <w:rFonts w:ascii="Times New Roman" w:hAnsi="Times New Roman"/>
                <w:color w:val="000000"/>
                <w:szCs w:val="24"/>
              </w:rPr>
            </w:pPr>
          </w:p>
        </w:tc>
      </w:tr>
      <w:tr w:rsidR="00B02A80" w:rsidRPr="00672234" w:rsidTr="00B02A80">
        <w:trPr>
          <w:trHeight w:val="70"/>
          <w:jc w:val="center"/>
        </w:trPr>
        <w:tc>
          <w:tcPr>
            <w:tcW w:w="532" w:type="dxa"/>
            <w:vMerge/>
            <w:textDirection w:val="tbRlV"/>
            <w:vAlign w:val="center"/>
          </w:tcPr>
          <w:p w:rsidR="00B02A80" w:rsidRPr="00B02A80" w:rsidRDefault="00B02A80">
            <w:pPr>
              <w:ind w:left="113" w:right="113"/>
              <w:jc w:val="center"/>
              <w:rPr>
                <w:rFonts w:ascii="Times New Roman" w:hAnsi="Times New Roman"/>
                <w:szCs w:val="24"/>
              </w:rPr>
            </w:pPr>
          </w:p>
        </w:tc>
        <w:tc>
          <w:tcPr>
            <w:tcW w:w="689" w:type="dxa"/>
            <w:vMerge w:val="restart"/>
            <w:tcBorders>
              <w:top w:val="double" w:sz="4" w:space="0" w:color="auto"/>
            </w:tcBorders>
            <w:textDirection w:val="tbRlV"/>
            <w:vAlign w:val="center"/>
          </w:tcPr>
          <w:p w:rsidR="00B02A80" w:rsidRPr="00B02A80" w:rsidRDefault="00B02A80">
            <w:pPr>
              <w:ind w:left="113" w:right="113"/>
              <w:jc w:val="center"/>
              <w:rPr>
                <w:rFonts w:ascii="Times New Roman" w:hAnsi="Times New Roman"/>
                <w:color w:val="000000"/>
                <w:szCs w:val="24"/>
              </w:rPr>
            </w:pPr>
            <w:r w:rsidRPr="00B02A80">
              <w:rPr>
                <w:rFonts w:ascii="Times New Roman" w:hAnsi="Times New Roman"/>
                <w:color w:val="000000"/>
                <w:szCs w:val="21"/>
              </w:rPr>
              <w:t>专业基础课</w:t>
            </w:r>
          </w:p>
        </w:tc>
        <w:tc>
          <w:tcPr>
            <w:tcW w:w="4130" w:type="dxa"/>
            <w:tcBorders>
              <w:top w:val="double" w:sz="4" w:space="0" w:color="auto"/>
            </w:tcBorders>
            <w:vAlign w:val="center"/>
          </w:tcPr>
          <w:p w:rsidR="00B02A80" w:rsidRPr="00672234" w:rsidRDefault="00B02A80">
            <w:pPr>
              <w:rPr>
                <w:rFonts w:ascii="Times New Roman" w:hAnsi="Times New Roman"/>
                <w:szCs w:val="24"/>
              </w:rPr>
            </w:pPr>
            <w:r w:rsidRPr="00672234">
              <w:rPr>
                <w:rFonts w:ascii="Times New Roman" w:hAnsi="Times New Roman"/>
                <w:szCs w:val="24"/>
              </w:rPr>
              <w:t>地理教学理论研究与进展</w:t>
            </w:r>
          </w:p>
        </w:tc>
        <w:tc>
          <w:tcPr>
            <w:tcW w:w="760" w:type="dxa"/>
            <w:vMerge w:val="restart"/>
            <w:tcBorders>
              <w:top w:val="double" w:sz="4" w:space="0" w:color="auto"/>
            </w:tcBorders>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考试</w:t>
            </w:r>
          </w:p>
        </w:tc>
        <w:tc>
          <w:tcPr>
            <w:tcW w:w="621" w:type="dxa"/>
            <w:vMerge w:val="restart"/>
            <w:tcBorders>
              <w:top w:val="double" w:sz="4" w:space="0" w:color="auto"/>
            </w:tcBorders>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36</w:t>
            </w:r>
          </w:p>
        </w:tc>
        <w:tc>
          <w:tcPr>
            <w:tcW w:w="709" w:type="dxa"/>
            <w:vMerge w:val="restart"/>
            <w:tcBorders>
              <w:top w:val="double" w:sz="4" w:space="0" w:color="auto"/>
            </w:tcBorders>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1</w:t>
            </w:r>
          </w:p>
        </w:tc>
        <w:tc>
          <w:tcPr>
            <w:tcW w:w="709" w:type="dxa"/>
            <w:vMerge w:val="restart"/>
            <w:tcBorders>
              <w:top w:val="double" w:sz="4" w:space="0" w:color="auto"/>
            </w:tcBorders>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2</w:t>
            </w:r>
          </w:p>
        </w:tc>
        <w:tc>
          <w:tcPr>
            <w:tcW w:w="850" w:type="dxa"/>
            <w:vMerge w:val="restart"/>
            <w:tcBorders>
              <w:top w:val="double" w:sz="4" w:space="0" w:color="auto"/>
            </w:tcBorders>
            <w:vAlign w:val="center"/>
          </w:tcPr>
          <w:p w:rsidR="00B02A80" w:rsidRPr="00672234" w:rsidRDefault="00B02A80" w:rsidP="00DA5573">
            <w:pPr>
              <w:jc w:val="center"/>
              <w:rPr>
                <w:rFonts w:ascii="Times New Roman" w:hAnsi="Times New Roman"/>
                <w:szCs w:val="24"/>
              </w:rPr>
            </w:pPr>
            <w:r w:rsidRPr="00672234">
              <w:rPr>
                <w:rFonts w:ascii="Times New Roman" w:hAnsi="Times New Roman"/>
                <w:szCs w:val="24"/>
              </w:rPr>
              <w:t>胡良民</w:t>
            </w:r>
          </w:p>
        </w:tc>
      </w:tr>
      <w:tr w:rsidR="00B02A80" w:rsidRPr="00672234" w:rsidTr="00B02A80">
        <w:trPr>
          <w:trHeight w:val="70"/>
          <w:jc w:val="center"/>
        </w:trPr>
        <w:tc>
          <w:tcPr>
            <w:tcW w:w="532" w:type="dxa"/>
            <w:vMerge/>
            <w:vAlign w:val="center"/>
          </w:tcPr>
          <w:p w:rsidR="00B02A80" w:rsidRPr="00B02A80" w:rsidRDefault="00B02A80">
            <w:pPr>
              <w:jc w:val="center"/>
              <w:rPr>
                <w:rFonts w:ascii="Times New Roman" w:hAnsi="Times New Roman"/>
                <w:szCs w:val="24"/>
              </w:rPr>
            </w:pPr>
          </w:p>
        </w:tc>
        <w:tc>
          <w:tcPr>
            <w:tcW w:w="689" w:type="dxa"/>
            <w:vMerge/>
            <w:vAlign w:val="center"/>
          </w:tcPr>
          <w:p w:rsidR="00B02A80" w:rsidRPr="00B02A80" w:rsidRDefault="00B02A80">
            <w:pPr>
              <w:jc w:val="center"/>
              <w:rPr>
                <w:rFonts w:ascii="Times New Roman" w:hAnsi="Times New Roman"/>
                <w:szCs w:val="24"/>
              </w:rPr>
            </w:pPr>
          </w:p>
        </w:tc>
        <w:tc>
          <w:tcPr>
            <w:tcW w:w="4130" w:type="dxa"/>
            <w:vAlign w:val="center"/>
          </w:tcPr>
          <w:p w:rsidR="00B02A80" w:rsidRPr="00672234" w:rsidRDefault="00B02A80">
            <w:pPr>
              <w:rPr>
                <w:rFonts w:ascii="Times New Roman" w:hAnsi="Times New Roman"/>
                <w:szCs w:val="24"/>
              </w:rPr>
            </w:pPr>
            <w:r w:rsidRPr="00672234">
              <w:rPr>
                <w:rFonts w:ascii="Times New Roman" w:hAnsi="Times New Roman"/>
                <w:szCs w:val="24"/>
              </w:rPr>
              <w:t>Geography Teaching Theory Research and Progress</w:t>
            </w:r>
          </w:p>
        </w:tc>
        <w:tc>
          <w:tcPr>
            <w:tcW w:w="760" w:type="dxa"/>
            <w:vMerge/>
            <w:vAlign w:val="center"/>
          </w:tcPr>
          <w:p w:rsidR="00B02A80" w:rsidRPr="00672234" w:rsidRDefault="00B02A80">
            <w:pPr>
              <w:jc w:val="center"/>
              <w:rPr>
                <w:rFonts w:ascii="Times New Roman" w:hAnsi="Times New Roman"/>
                <w:szCs w:val="24"/>
              </w:rPr>
            </w:pPr>
          </w:p>
        </w:tc>
        <w:tc>
          <w:tcPr>
            <w:tcW w:w="621" w:type="dxa"/>
            <w:vMerge/>
            <w:vAlign w:val="center"/>
          </w:tcPr>
          <w:p w:rsidR="00B02A80" w:rsidRPr="00672234" w:rsidRDefault="00B02A80">
            <w:pPr>
              <w:jc w:val="center"/>
              <w:rPr>
                <w:rFonts w:ascii="Times New Roman" w:hAnsi="Times New Roman"/>
                <w:szCs w:val="24"/>
              </w:rPr>
            </w:pPr>
          </w:p>
        </w:tc>
        <w:tc>
          <w:tcPr>
            <w:tcW w:w="709" w:type="dxa"/>
            <w:vMerge/>
            <w:vAlign w:val="center"/>
          </w:tcPr>
          <w:p w:rsidR="00B02A80" w:rsidRPr="00672234" w:rsidRDefault="00B02A80">
            <w:pPr>
              <w:jc w:val="center"/>
              <w:rPr>
                <w:rFonts w:ascii="Times New Roman" w:hAnsi="Times New Roman"/>
                <w:szCs w:val="24"/>
              </w:rPr>
            </w:pPr>
          </w:p>
        </w:tc>
        <w:tc>
          <w:tcPr>
            <w:tcW w:w="709" w:type="dxa"/>
            <w:vMerge/>
            <w:vAlign w:val="center"/>
          </w:tcPr>
          <w:p w:rsidR="00B02A80" w:rsidRPr="00672234" w:rsidRDefault="00B02A80">
            <w:pPr>
              <w:jc w:val="center"/>
              <w:rPr>
                <w:rFonts w:ascii="Times New Roman" w:hAnsi="Times New Roman"/>
                <w:szCs w:val="24"/>
              </w:rPr>
            </w:pPr>
          </w:p>
        </w:tc>
        <w:tc>
          <w:tcPr>
            <w:tcW w:w="850" w:type="dxa"/>
            <w:vMerge/>
            <w:vAlign w:val="center"/>
          </w:tcPr>
          <w:p w:rsidR="00B02A80" w:rsidRPr="00672234" w:rsidRDefault="00B02A80">
            <w:pPr>
              <w:jc w:val="center"/>
              <w:rPr>
                <w:rFonts w:ascii="Times New Roman" w:hAnsi="Times New Roman"/>
                <w:szCs w:val="24"/>
              </w:rPr>
            </w:pPr>
          </w:p>
        </w:tc>
      </w:tr>
      <w:tr w:rsidR="00B02A80" w:rsidRPr="00672234" w:rsidTr="00B02A80">
        <w:trPr>
          <w:trHeight w:val="70"/>
          <w:jc w:val="center"/>
        </w:trPr>
        <w:tc>
          <w:tcPr>
            <w:tcW w:w="532" w:type="dxa"/>
            <w:vMerge/>
            <w:vAlign w:val="center"/>
          </w:tcPr>
          <w:p w:rsidR="00B02A80" w:rsidRPr="00B02A80" w:rsidRDefault="00B02A80">
            <w:pPr>
              <w:jc w:val="center"/>
              <w:rPr>
                <w:rFonts w:ascii="Times New Roman" w:hAnsi="Times New Roman"/>
                <w:szCs w:val="24"/>
              </w:rPr>
            </w:pPr>
          </w:p>
        </w:tc>
        <w:tc>
          <w:tcPr>
            <w:tcW w:w="689" w:type="dxa"/>
            <w:vMerge/>
            <w:vAlign w:val="center"/>
          </w:tcPr>
          <w:p w:rsidR="00B02A80" w:rsidRPr="00B02A80" w:rsidRDefault="00B02A80">
            <w:pPr>
              <w:jc w:val="center"/>
              <w:rPr>
                <w:rFonts w:ascii="Times New Roman" w:hAnsi="Times New Roman"/>
                <w:szCs w:val="24"/>
              </w:rPr>
            </w:pPr>
          </w:p>
        </w:tc>
        <w:tc>
          <w:tcPr>
            <w:tcW w:w="4130" w:type="dxa"/>
            <w:vAlign w:val="center"/>
          </w:tcPr>
          <w:p w:rsidR="00B02A80" w:rsidRPr="00672234" w:rsidRDefault="00B02A80">
            <w:pPr>
              <w:rPr>
                <w:rFonts w:ascii="Times New Roman" w:hAnsi="Times New Roman"/>
                <w:szCs w:val="24"/>
              </w:rPr>
            </w:pPr>
            <w:r w:rsidRPr="00672234">
              <w:rPr>
                <w:rFonts w:ascii="Times New Roman" w:hAnsi="Times New Roman"/>
                <w:szCs w:val="24"/>
              </w:rPr>
              <w:t>地理课程理论与实践研究</w:t>
            </w:r>
          </w:p>
        </w:tc>
        <w:tc>
          <w:tcPr>
            <w:tcW w:w="760"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考试</w:t>
            </w:r>
          </w:p>
        </w:tc>
        <w:tc>
          <w:tcPr>
            <w:tcW w:w="621"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36</w:t>
            </w:r>
          </w:p>
        </w:tc>
        <w:tc>
          <w:tcPr>
            <w:tcW w:w="709"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2</w:t>
            </w:r>
          </w:p>
        </w:tc>
        <w:tc>
          <w:tcPr>
            <w:tcW w:w="709"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2</w:t>
            </w:r>
          </w:p>
        </w:tc>
        <w:tc>
          <w:tcPr>
            <w:tcW w:w="850" w:type="dxa"/>
            <w:vMerge w:val="restart"/>
            <w:vAlign w:val="center"/>
          </w:tcPr>
          <w:p w:rsidR="00B02A80" w:rsidRPr="00672234" w:rsidRDefault="00B02A80" w:rsidP="00DA5573">
            <w:pPr>
              <w:jc w:val="center"/>
              <w:rPr>
                <w:rFonts w:ascii="Times New Roman" w:hAnsi="Times New Roman"/>
                <w:szCs w:val="24"/>
              </w:rPr>
            </w:pPr>
            <w:r w:rsidRPr="00672234">
              <w:rPr>
                <w:rFonts w:ascii="Times New Roman" w:hAnsi="Times New Roman"/>
                <w:szCs w:val="24"/>
              </w:rPr>
              <w:t>刘玉振</w:t>
            </w:r>
          </w:p>
        </w:tc>
      </w:tr>
      <w:tr w:rsidR="00B02A80" w:rsidRPr="00672234" w:rsidTr="00B02A80">
        <w:trPr>
          <w:trHeight w:val="70"/>
          <w:jc w:val="center"/>
        </w:trPr>
        <w:tc>
          <w:tcPr>
            <w:tcW w:w="532" w:type="dxa"/>
            <w:vMerge/>
            <w:vAlign w:val="center"/>
          </w:tcPr>
          <w:p w:rsidR="00B02A80" w:rsidRPr="00B02A80" w:rsidRDefault="00B02A80">
            <w:pPr>
              <w:jc w:val="center"/>
              <w:rPr>
                <w:rFonts w:ascii="Times New Roman" w:hAnsi="Times New Roman"/>
                <w:szCs w:val="24"/>
              </w:rPr>
            </w:pPr>
          </w:p>
        </w:tc>
        <w:tc>
          <w:tcPr>
            <w:tcW w:w="689" w:type="dxa"/>
            <w:vMerge/>
            <w:vAlign w:val="center"/>
          </w:tcPr>
          <w:p w:rsidR="00B02A80" w:rsidRPr="00B02A80" w:rsidRDefault="00B02A80">
            <w:pPr>
              <w:jc w:val="center"/>
              <w:rPr>
                <w:rFonts w:ascii="Times New Roman" w:hAnsi="Times New Roman"/>
                <w:szCs w:val="24"/>
              </w:rPr>
            </w:pPr>
          </w:p>
        </w:tc>
        <w:tc>
          <w:tcPr>
            <w:tcW w:w="4130" w:type="dxa"/>
            <w:vAlign w:val="center"/>
          </w:tcPr>
          <w:p w:rsidR="00B02A80" w:rsidRPr="00672234" w:rsidRDefault="00B02A80">
            <w:pPr>
              <w:rPr>
                <w:rFonts w:ascii="Times New Roman" w:hAnsi="Times New Roman"/>
                <w:szCs w:val="24"/>
              </w:rPr>
            </w:pPr>
            <w:r w:rsidRPr="00672234">
              <w:rPr>
                <w:rFonts w:ascii="Times New Roman" w:hAnsi="Times New Roman"/>
                <w:szCs w:val="24"/>
              </w:rPr>
              <w:t>Research on Theory and Practice of Geography Curriculum</w:t>
            </w:r>
          </w:p>
        </w:tc>
        <w:tc>
          <w:tcPr>
            <w:tcW w:w="760" w:type="dxa"/>
            <w:vMerge/>
            <w:vAlign w:val="center"/>
          </w:tcPr>
          <w:p w:rsidR="00B02A80" w:rsidRPr="00672234" w:rsidRDefault="00B02A80">
            <w:pPr>
              <w:jc w:val="center"/>
              <w:rPr>
                <w:rFonts w:ascii="Times New Roman" w:hAnsi="Times New Roman"/>
                <w:szCs w:val="24"/>
              </w:rPr>
            </w:pPr>
          </w:p>
        </w:tc>
        <w:tc>
          <w:tcPr>
            <w:tcW w:w="621" w:type="dxa"/>
            <w:vMerge/>
            <w:vAlign w:val="center"/>
          </w:tcPr>
          <w:p w:rsidR="00B02A80" w:rsidRPr="00672234" w:rsidRDefault="00B02A80">
            <w:pPr>
              <w:jc w:val="center"/>
              <w:rPr>
                <w:rFonts w:ascii="Times New Roman" w:hAnsi="Times New Roman"/>
                <w:szCs w:val="24"/>
              </w:rPr>
            </w:pPr>
          </w:p>
        </w:tc>
        <w:tc>
          <w:tcPr>
            <w:tcW w:w="709" w:type="dxa"/>
            <w:vMerge/>
            <w:vAlign w:val="center"/>
          </w:tcPr>
          <w:p w:rsidR="00B02A80" w:rsidRPr="00672234" w:rsidRDefault="00B02A80">
            <w:pPr>
              <w:jc w:val="center"/>
              <w:rPr>
                <w:rFonts w:ascii="Times New Roman" w:hAnsi="Times New Roman"/>
                <w:szCs w:val="24"/>
              </w:rPr>
            </w:pPr>
          </w:p>
        </w:tc>
        <w:tc>
          <w:tcPr>
            <w:tcW w:w="709" w:type="dxa"/>
            <w:vMerge/>
            <w:vAlign w:val="center"/>
          </w:tcPr>
          <w:p w:rsidR="00B02A80" w:rsidRPr="00672234" w:rsidRDefault="00B02A80">
            <w:pPr>
              <w:jc w:val="center"/>
              <w:rPr>
                <w:rFonts w:ascii="Times New Roman" w:hAnsi="Times New Roman"/>
                <w:szCs w:val="24"/>
              </w:rPr>
            </w:pPr>
          </w:p>
        </w:tc>
        <w:tc>
          <w:tcPr>
            <w:tcW w:w="850" w:type="dxa"/>
            <w:vMerge/>
            <w:vAlign w:val="center"/>
          </w:tcPr>
          <w:p w:rsidR="00B02A80" w:rsidRPr="00672234" w:rsidRDefault="00B02A80">
            <w:pPr>
              <w:jc w:val="center"/>
              <w:rPr>
                <w:rFonts w:ascii="Times New Roman" w:hAnsi="Times New Roman"/>
                <w:szCs w:val="24"/>
              </w:rPr>
            </w:pPr>
          </w:p>
        </w:tc>
      </w:tr>
      <w:tr w:rsidR="00B02A80" w:rsidRPr="00672234" w:rsidTr="00B02A80">
        <w:trPr>
          <w:trHeight w:val="70"/>
          <w:jc w:val="center"/>
        </w:trPr>
        <w:tc>
          <w:tcPr>
            <w:tcW w:w="532" w:type="dxa"/>
            <w:vMerge/>
            <w:vAlign w:val="center"/>
          </w:tcPr>
          <w:p w:rsidR="00B02A80" w:rsidRPr="00B02A80" w:rsidRDefault="00B02A80" w:rsidP="00B02A80">
            <w:pPr>
              <w:jc w:val="center"/>
              <w:rPr>
                <w:rFonts w:ascii="Times New Roman" w:hAnsi="Times New Roman"/>
                <w:szCs w:val="24"/>
              </w:rPr>
            </w:pPr>
          </w:p>
        </w:tc>
        <w:tc>
          <w:tcPr>
            <w:tcW w:w="689" w:type="dxa"/>
            <w:vMerge/>
            <w:vAlign w:val="center"/>
          </w:tcPr>
          <w:p w:rsidR="00B02A80" w:rsidRPr="00B02A80" w:rsidRDefault="00B02A80" w:rsidP="00B02A80">
            <w:pPr>
              <w:jc w:val="center"/>
              <w:rPr>
                <w:rFonts w:ascii="Times New Roman" w:hAnsi="Times New Roman"/>
                <w:szCs w:val="24"/>
              </w:rPr>
            </w:pPr>
          </w:p>
        </w:tc>
        <w:tc>
          <w:tcPr>
            <w:tcW w:w="4130" w:type="dxa"/>
            <w:vAlign w:val="center"/>
          </w:tcPr>
          <w:p w:rsidR="00B02A80" w:rsidRPr="00672234" w:rsidRDefault="00B02A80" w:rsidP="00B02A80">
            <w:pPr>
              <w:rPr>
                <w:rFonts w:ascii="Times New Roman" w:hAnsi="Times New Roman"/>
                <w:szCs w:val="21"/>
              </w:rPr>
            </w:pPr>
            <w:r w:rsidRPr="00672234">
              <w:rPr>
                <w:rFonts w:ascii="Times New Roman" w:hAnsi="Times New Roman"/>
                <w:szCs w:val="21"/>
              </w:rPr>
              <w:t>地理学研究方法与学术规范</w:t>
            </w:r>
          </w:p>
        </w:tc>
        <w:tc>
          <w:tcPr>
            <w:tcW w:w="760" w:type="dxa"/>
            <w:vMerge w:val="restart"/>
            <w:vAlign w:val="center"/>
          </w:tcPr>
          <w:p w:rsidR="00B02A80" w:rsidRPr="00672234" w:rsidRDefault="00B02A80" w:rsidP="00B02A80">
            <w:pPr>
              <w:jc w:val="center"/>
              <w:rPr>
                <w:rFonts w:ascii="Times New Roman" w:hAnsi="Times New Roman"/>
                <w:szCs w:val="24"/>
              </w:rPr>
            </w:pPr>
            <w:r w:rsidRPr="00672234">
              <w:rPr>
                <w:rFonts w:ascii="Times New Roman" w:hAnsi="Times New Roman"/>
                <w:szCs w:val="24"/>
              </w:rPr>
              <w:t>考试</w:t>
            </w:r>
          </w:p>
        </w:tc>
        <w:tc>
          <w:tcPr>
            <w:tcW w:w="621" w:type="dxa"/>
            <w:vMerge w:val="restart"/>
            <w:vAlign w:val="center"/>
          </w:tcPr>
          <w:p w:rsidR="00B02A80" w:rsidRPr="00672234" w:rsidRDefault="00B02A80" w:rsidP="00B02A80">
            <w:pPr>
              <w:jc w:val="center"/>
              <w:rPr>
                <w:rFonts w:ascii="Times New Roman" w:hAnsi="Times New Roman"/>
                <w:szCs w:val="24"/>
              </w:rPr>
            </w:pPr>
            <w:r w:rsidRPr="00672234">
              <w:rPr>
                <w:rFonts w:ascii="Times New Roman" w:hAnsi="Times New Roman"/>
                <w:szCs w:val="24"/>
              </w:rPr>
              <w:t>36</w:t>
            </w:r>
          </w:p>
        </w:tc>
        <w:tc>
          <w:tcPr>
            <w:tcW w:w="709" w:type="dxa"/>
            <w:vMerge w:val="restart"/>
            <w:vAlign w:val="center"/>
          </w:tcPr>
          <w:p w:rsidR="00B02A80" w:rsidRPr="00672234" w:rsidRDefault="00B02A80" w:rsidP="00B02A80">
            <w:pPr>
              <w:jc w:val="center"/>
              <w:rPr>
                <w:rFonts w:ascii="Times New Roman" w:hAnsi="Times New Roman"/>
                <w:szCs w:val="24"/>
              </w:rPr>
            </w:pPr>
            <w:r w:rsidRPr="00672234">
              <w:rPr>
                <w:rFonts w:ascii="Times New Roman" w:hAnsi="Times New Roman"/>
                <w:szCs w:val="24"/>
              </w:rPr>
              <w:t>1</w:t>
            </w:r>
          </w:p>
        </w:tc>
        <w:tc>
          <w:tcPr>
            <w:tcW w:w="709" w:type="dxa"/>
            <w:vMerge w:val="restart"/>
            <w:vAlign w:val="center"/>
          </w:tcPr>
          <w:p w:rsidR="00B02A80" w:rsidRPr="00672234" w:rsidRDefault="00B02A80" w:rsidP="00B02A80">
            <w:pPr>
              <w:jc w:val="center"/>
              <w:rPr>
                <w:rFonts w:ascii="Times New Roman" w:hAnsi="Times New Roman"/>
                <w:szCs w:val="24"/>
              </w:rPr>
            </w:pPr>
            <w:r w:rsidRPr="00672234">
              <w:rPr>
                <w:rFonts w:ascii="Times New Roman" w:hAnsi="Times New Roman"/>
                <w:szCs w:val="24"/>
              </w:rPr>
              <w:t>2</w:t>
            </w:r>
          </w:p>
        </w:tc>
        <w:tc>
          <w:tcPr>
            <w:tcW w:w="850" w:type="dxa"/>
            <w:vMerge w:val="restart"/>
            <w:vAlign w:val="center"/>
          </w:tcPr>
          <w:p w:rsidR="00B02A80" w:rsidRPr="00672234" w:rsidRDefault="00B02A80" w:rsidP="00B02A80">
            <w:pPr>
              <w:jc w:val="center"/>
              <w:rPr>
                <w:rFonts w:ascii="Times New Roman" w:hAnsi="Times New Roman"/>
                <w:szCs w:val="24"/>
              </w:rPr>
            </w:pPr>
            <w:r w:rsidRPr="00672234">
              <w:rPr>
                <w:rFonts w:ascii="Times New Roman" w:hAnsi="Times New Roman"/>
                <w:szCs w:val="24"/>
              </w:rPr>
              <w:t>学院导师组</w:t>
            </w:r>
          </w:p>
        </w:tc>
      </w:tr>
      <w:tr w:rsidR="00B02A80" w:rsidRPr="00672234" w:rsidTr="00B02A80">
        <w:trPr>
          <w:trHeight w:val="70"/>
          <w:jc w:val="center"/>
        </w:trPr>
        <w:tc>
          <w:tcPr>
            <w:tcW w:w="532" w:type="dxa"/>
            <w:vMerge/>
            <w:vAlign w:val="center"/>
          </w:tcPr>
          <w:p w:rsidR="00B02A80" w:rsidRPr="00B02A80" w:rsidRDefault="00B02A80" w:rsidP="00B02A80">
            <w:pPr>
              <w:jc w:val="center"/>
              <w:rPr>
                <w:rFonts w:ascii="Times New Roman" w:hAnsi="Times New Roman"/>
                <w:szCs w:val="24"/>
              </w:rPr>
            </w:pPr>
          </w:p>
        </w:tc>
        <w:tc>
          <w:tcPr>
            <w:tcW w:w="689" w:type="dxa"/>
            <w:vMerge/>
            <w:vAlign w:val="center"/>
          </w:tcPr>
          <w:p w:rsidR="00B02A80" w:rsidRPr="00B02A80" w:rsidRDefault="00B02A80" w:rsidP="00B02A80">
            <w:pPr>
              <w:jc w:val="center"/>
              <w:rPr>
                <w:rFonts w:ascii="Times New Roman" w:hAnsi="Times New Roman"/>
                <w:szCs w:val="24"/>
              </w:rPr>
            </w:pPr>
          </w:p>
        </w:tc>
        <w:tc>
          <w:tcPr>
            <w:tcW w:w="4130" w:type="dxa"/>
            <w:vAlign w:val="center"/>
          </w:tcPr>
          <w:p w:rsidR="00B02A80" w:rsidRPr="00672234" w:rsidRDefault="00B02A80" w:rsidP="00B02A80">
            <w:pPr>
              <w:rPr>
                <w:rFonts w:ascii="Times New Roman" w:hAnsi="Times New Roman"/>
                <w:szCs w:val="21"/>
              </w:rPr>
            </w:pPr>
            <w:r w:rsidRPr="00672234">
              <w:rPr>
                <w:rFonts w:ascii="Times New Roman" w:hAnsi="Times New Roman"/>
                <w:szCs w:val="21"/>
              </w:rPr>
              <w:t>Geography research methods and academic norms</w:t>
            </w:r>
          </w:p>
        </w:tc>
        <w:tc>
          <w:tcPr>
            <w:tcW w:w="760" w:type="dxa"/>
            <w:vMerge/>
            <w:vAlign w:val="center"/>
          </w:tcPr>
          <w:p w:rsidR="00B02A80" w:rsidRPr="00672234" w:rsidRDefault="00B02A80" w:rsidP="00B02A80">
            <w:pPr>
              <w:jc w:val="center"/>
              <w:rPr>
                <w:rFonts w:ascii="Times New Roman" w:hAnsi="Times New Roman"/>
                <w:szCs w:val="24"/>
              </w:rPr>
            </w:pPr>
          </w:p>
        </w:tc>
        <w:tc>
          <w:tcPr>
            <w:tcW w:w="621" w:type="dxa"/>
            <w:vMerge/>
            <w:vAlign w:val="center"/>
          </w:tcPr>
          <w:p w:rsidR="00B02A80" w:rsidRPr="00672234" w:rsidRDefault="00B02A80" w:rsidP="00B02A80">
            <w:pPr>
              <w:jc w:val="center"/>
              <w:rPr>
                <w:rFonts w:ascii="Times New Roman" w:hAnsi="Times New Roman"/>
                <w:szCs w:val="24"/>
              </w:rPr>
            </w:pPr>
          </w:p>
        </w:tc>
        <w:tc>
          <w:tcPr>
            <w:tcW w:w="709" w:type="dxa"/>
            <w:vMerge/>
            <w:vAlign w:val="center"/>
          </w:tcPr>
          <w:p w:rsidR="00B02A80" w:rsidRPr="00672234" w:rsidRDefault="00B02A80" w:rsidP="00B02A80">
            <w:pPr>
              <w:jc w:val="center"/>
              <w:rPr>
                <w:rFonts w:ascii="Times New Roman" w:hAnsi="Times New Roman"/>
                <w:szCs w:val="24"/>
              </w:rPr>
            </w:pPr>
          </w:p>
        </w:tc>
        <w:tc>
          <w:tcPr>
            <w:tcW w:w="709" w:type="dxa"/>
            <w:vMerge/>
            <w:vAlign w:val="center"/>
          </w:tcPr>
          <w:p w:rsidR="00B02A80" w:rsidRPr="00672234" w:rsidRDefault="00B02A80" w:rsidP="00B02A80">
            <w:pPr>
              <w:jc w:val="center"/>
              <w:rPr>
                <w:rFonts w:ascii="Times New Roman" w:hAnsi="Times New Roman"/>
                <w:szCs w:val="24"/>
              </w:rPr>
            </w:pPr>
          </w:p>
        </w:tc>
        <w:tc>
          <w:tcPr>
            <w:tcW w:w="850" w:type="dxa"/>
            <w:vMerge/>
            <w:vAlign w:val="center"/>
          </w:tcPr>
          <w:p w:rsidR="00B02A80" w:rsidRPr="00672234" w:rsidRDefault="00B02A80" w:rsidP="00B02A80">
            <w:pPr>
              <w:jc w:val="center"/>
              <w:rPr>
                <w:rFonts w:ascii="Times New Roman" w:hAnsi="Times New Roman"/>
                <w:szCs w:val="24"/>
              </w:rPr>
            </w:pPr>
          </w:p>
        </w:tc>
      </w:tr>
      <w:tr w:rsidR="00B02A80" w:rsidRPr="00672234" w:rsidTr="00B02A80">
        <w:trPr>
          <w:trHeight w:val="70"/>
          <w:jc w:val="center"/>
        </w:trPr>
        <w:tc>
          <w:tcPr>
            <w:tcW w:w="532" w:type="dxa"/>
            <w:vMerge/>
            <w:vAlign w:val="center"/>
          </w:tcPr>
          <w:p w:rsidR="00B02A80" w:rsidRPr="00B02A80" w:rsidRDefault="00B02A80">
            <w:pPr>
              <w:jc w:val="center"/>
              <w:rPr>
                <w:rFonts w:ascii="Times New Roman" w:hAnsi="Times New Roman"/>
                <w:szCs w:val="24"/>
              </w:rPr>
            </w:pPr>
          </w:p>
        </w:tc>
        <w:tc>
          <w:tcPr>
            <w:tcW w:w="689" w:type="dxa"/>
            <w:vMerge w:val="restart"/>
            <w:textDirection w:val="tbRlV"/>
            <w:vAlign w:val="center"/>
          </w:tcPr>
          <w:p w:rsidR="00B02A80" w:rsidRPr="00B02A80" w:rsidRDefault="00B02A80">
            <w:pPr>
              <w:ind w:left="113" w:right="113"/>
              <w:jc w:val="center"/>
              <w:rPr>
                <w:rFonts w:ascii="Times New Roman" w:hAnsi="Times New Roman"/>
                <w:szCs w:val="24"/>
              </w:rPr>
            </w:pPr>
            <w:r w:rsidRPr="00B02A80">
              <w:rPr>
                <w:rFonts w:ascii="Times New Roman" w:hAnsi="Times New Roman"/>
                <w:szCs w:val="24"/>
              </w:rPr>
              <w:t>专业必修课</w:t>
            </w:r>
          </w:p>
        </w:tc>
        <w:tc>
          <w:tcPr>
            <w:tcW w:w="4130" w:type="dxa"/>
            <w:vAlign w:val="center"/>
          </w:tcPr>
          <w:p w:rsidR="00B02A80" w:rsidRPr="00672234" w:rsidRDefault="00B02A80">
            <w:pPr>
              <w:rPr>
                <w:rFonts w:ascii="Times New Roman" w:hAnsi="Times New Roman"/>
                <w:szCs w:val="24"/>
              </w:rPr>
            </w:pPr>
            <w:r w:rsidRPr="00672234">
              <w:rPr>
                <w:rFonts w:ascii="Times New Roman" w:hAnsi="Times New Roman"/>
                <w:szCs w:val="24"/>
              </w:rPr>
              <w:t>中外地理教学比较研究</w:t>
            </w:r>
          </w:p>
        </w:tc>
        <w:tc>
          <w:tcPr>
            <w:tcW w:w="760"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考试</w:t>
            </w:r>
          </w:p>
        </w:tc>
        <w:tc>
          <w:tcPr>
            <w:tcW w:w="621"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36</w:t>
            </w:r>
          </w:p>
        </w:tc>
        <w:tc>
          <w:tcPr>
            <w:tcW w:w="709"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2</w:t>
            </w:r>
          </w:p>
        </w:tc>
        <w:tc>
          <w:tcPr>
            <w:tcW w:w="709"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2</w:t>
            </w:r>
          </w:p>
        </w:tc>
        <w:tc>
          <w:tcPr>
            <w:tcW w:w="850" w:type="dxa"/>
            <w:vMerge w:val="restart"/>
            <w:vAlign w:val="center"/>
          </w:tcPr>
          <w:p w:rsidR="00B02A80" w:rsidRPr="00672234" w:rsidRDefault="00B02A80" w:rsidP="00DA5573">
            <w:pPr>
              <w:jc w:val="center"/>
              <w:rPr>
                <w:rFonts w:ascii="Times New Roman" w:hAnsi="Times New Roman"/>
                <w:szCs w:val="24"/>
              </w:rPr>
            </w:pPr>
            <w:r w:rsidRPr="00672234">
              <w:rPr>
                <w:rFonts w:ascii="Times New Roman" w:hAnsi="Times New Roman"/>
                <w:szCs w:val="24"/>
              </w:rPr>
              <w:t>张广花</w:t>
            </w:r>
          </w:p>
        </w:tc>
      </w:tr>
      <w:tr w:rsidR="002603C6" w:rsidRPr="00672234" w:rsidTr="00CB4C2B">
        <w:trPr>
          <w:trHeight w:val="1182"/>
          <w:jc w:val="center"/>
        </w:trPr>
        <w:tc>
          <w:tcPr>
            <w:tcW w:w="532" w:type="dxa"/>
            <w:vMerge/>
            <w:vAlign w:val="center"/>
          </w:tcPr>
          <w:p w:rsidR="002603C6" w:rsidRPr="00B02A80" w:rsidRDefault="002603C6">
            <w:pPr>
              <w:jc w:val="center"/>
              <w:rPr>
                <w:rFonts w:ascii="Times New Roman" w:hAnsi="Times New Roman"/>
                <w:szCs w:val="24"/>
              </w:rPr>
            </w:pPr>
          </w:p>
        </w:tc>
        <w:tc>
          <w:tcPr>
            <w:tcW w:w="689" w:type="dxa"/>
            <w:vMerge/>
            <w:vAlign w:val="center"/>
          </w:tcPr>
          <w:p w:rsidR="002603C6" w:rsidRPr="00B02A80" w:rsidRDefault="002603C6">
            <w:pPr>
              <w:jc w:val="center"/>
              <w:rPr>
                <w:rFonts w:ascii="Times New Roman" w:hAnsi="Times New Roman"/>
                <w:szCs w:val="24"/>
              </w:rPr>
            </w:pPr>
          </w:p>
        </w:tc>
        <w:tc>
          <w:tcPr>
            <w:tcW w:w="4130" w:type="dxa"/>
            <w:vAlign w:val="center"/>
          </w:tcPr>
          <w:p w:rsidR="002603C6" w:rsidRPr="00672234" w:rsidRDefault="002603C6" w:rsidP="00CB4C2B">
            <w:pPr>
              <w:rPr>
                <w:rFonts w:ascii="Times New Roman" w:hAnsi="Times New Roman"/>
                <w:szCs w:val="24"/>
              </w:rPr>
            </w:pPr>
            <w:r w:rsidRPr="00672234">
              <w:rPr>
                <w:rFonts w:ascii="Times New Roman" w:hAnsi="Times New Roman"/>
                <w:szCs w:val="24"/>
              </w:rPr>
              <w:t>Comparative Study on Chinese and Foreign Teaching Geography</w:t>
            </w:r>
            <w:bookmarkStart w:id="0" w:name="_GoBack"/>
            <w:bookmarkEnd w:id="0"/>
          </w:p>
        </w:tc>
        <w:tc>
          <w:tcPr>
            <w:tcW w:w="760" w:type="dxa"/>
            <w:vMerge/>
            <w:vAlign w:val="center"/>
          </w:tcPr>
          <w:p w:rsidR="002603C6" w:rsidRPr="00672234" w:rsidRDefault="002603C6">
            <w:pPr>
              <w:jc w:val="center"/>
              <w:rPr>
                <w:rFonts w:ascii="Times New Roman" w:hAnsi="Times New Roman"/>
                <w:szCs w:val="24"/>
              </w:rPr>
            </w:pPr>
          </w:p>
        </w:tc>
        <w:tc>
          <w:tcPr>
            <w:tcW w:w="621" w:type="dxa"/>
            <w:vMerge/>
            <w:vAlign w:val="center"/>
          </w:tcPr>
          <w:p w:rsidR="002603C6" w:rsidRPr="00672234" w:rsidRDefault="002603C6">
            <w:pPr>
              <w:jc w:val="center"/>
              <w:rPr>
                <w:rFonts w:ascii="Times New Roman" w:hAnsi="Times New Roman"/>
                <w:szCs w:val="24"/>
              </w:rPr>
            </w:pPr>
          </w:p>
        </w:tc>
        <w:tc>
          <w:tcPr>
            <w:tcW w:w="709" w:type="dxa"/>
            <w:vMerge/>
            <w:vAlign w:val="center"/>
          </w:tcPr>
          <w:p w:rsidR="002603C6" w:rsidRPr="00672234" w:rsidRDefault="002603C6">
            <w:pPr>
              <w:jc w:val="center"/>
              <w:rPr>
                <w:rFonts w:ascii="Times New Roman" w:hAnsi="Times New Roman"/>
                <w:szCs w:val="24"/>
              </w:rPr>
            </w:pPr>
          </w:p>
        </w:tc>
        <w:tc>
          <w:tcPr>
            <w:tcW w:w="709" w:type="dxa"/>
            <w:vMerge/>
            <w:vAlign w:val="center"/>
          </w:tcPr>
          <w:p w:rsidR="002603C6" w:rsidRPr="00672234" w:rsidRDefault="002603C6">
            <w:pPr>
              <w:jc w:val="center"/>
              <w:rPr>
                <w:rFonts w:ascii="Times New Roman" w:hAnsi="Times New Roman"/>
                <w:szCs w:val="24"/>
              </w:rPr>
            </w:pPr>
          </w:p>
        </w:tc>
        <w:tc>
          <w:tcPr>
            <w:tcW w:w="850" w:type="dxa"/>
            <w:vMerge/>
            <w:vAlign w:val="center"/>
          </w:tcPr>
          <w:p w:rsidR="002603C6" w:rsidRPr="00672234" w:rsidRDefault="002603C6">
            <w:pPr>
              <w:jc w:val="center"/>
              <w:rPr>
                <w:rFonts w:ascii="Times New Roman" w:hAnsi="Times New Roman"/>
                <w:szCs w:val="24"/>
              </w:rPr>
            </w:pPr>
          </w:p>
        </w:tc>
      </w:tr>
      <w:tr w:rsidR="00B02A80" w:rsidRPr="00672234" w:rsidTr="00B02A80">
        <w:trPr>
          <w:trHeight w:val="70"/>
          <w:jc w:val="center"/>
        </w:trPr>
        <w:tc>
          <w:tcPr>
            <w:tcW w:w="532" w:type="dxa"/>
            <w:vMerge/>
            <w:vAlign w:val="center"/>
          </w:tcPr>
          <w:p w:rsidR="00B02A80" w:rsidRPr="00B02A80" w:rsidRDefault="00B02A80" w:rsidP="00B02A80">
            <w:pPr>
              <w:jc w:val="center"/>
              <w:rPr>
                <w:rFonts w:ascii="Times New Roman" w:hAnsi="Times New Roman"/>
                <w:szCs w:val="24"/>
              </w:rPr>
            </w:pPr>
          </w:p>
        </w:tc>
        <w:tc>
          <w:tcPr>
            <w:tcW w:w="689" w:type="dxa"/>
            <w:vMerge w:val="restart"/>
            <w:vAlign w:val="center"/>
          </w:tcPr>
          <w:p w:rsidR="00B02A80" w:rsidRPr="00B02A80" w:rsidRDefault="00B02A80" w:rsidP="00B02A80">
            <w:pPr>
              <w:jc w:val="center"/>
              <w:rPr>
                <w:rFonts w:ascii="Times New Roman" w:hAnsi="Times New Roman"/>
                <w:szCs w:val="24"/>
              </w:rPr>
            </w:pPr>
            <w:r w:rsidRPr="00B02A80">
              <w:rPr>
                <w:rFonts w:ascii="Times New Roman" w:hAnsi="Times New Roman"/>
                <w:szCs w:val="24"/>
              </w:rPr>
              <w:t>学术活动</w:t>
            </w:r>
          </w:p>
        </w:tc>
        <w:tc>
          <w:tcPr>
            <w:tcW w:w="4130" w:type="dxa"/>
            <w:tcBorders>
              <w:bottom w:val="double" w:sz="4" w:space="0" w:color="auto"/>
            </w:tcBorders>
            <w:vAlign w:val="center"/>
          </w:tcPr>
          <w:p w:rsidR="00B02A80" w:rsidRPr="00672234" w:rsidRDefault="00B02A80" w:rsidP="00B02A80">
            <w:pPr>
              <w:widowControl/>
              <w:spacing w:line="283" w:lineRule="auto"/>
              <w:jc w:val="left"/>
              <w:textAlignment w:val="baseline"/>
              <w:rPr>
                <w:rFonts w:ascii="Times New Roman" w:hAnsi="Times New Roman"/>
                <w:szCs w:val="21"/>
              </w:rPr>
            </w:pPr>
            <w:r w:rsidRPr="00672234">
              <w:rPr>
                <w:rStyle w:val="hps"/>
                <w:rFonts w:ascii="Times New Roman" w:hAnsi="Times New Roman"/>
                <w:szCs w:val="21"/>
              </w:rPr>
              <w:t>参加研究生学术论坛或者听取学术会议报告</w:t>
            </w:r>
          </w:p>
        </w:tc>
        <w:tc>
          <w:tcPr>
            <w:tcW w:w="760" w:type="dxa"/>
            <w:vMerge w:val="restart"/>
            <w:vAlign w:val="center"/>
          </w:tcPr>
          <w:p w:rsidR="00B02A80" w:rsidRPr="00672234" w:rsidRDefault="00B02A80" w:rsidP="00B02A80">
            <w:pPr>
              <w:jc w:val="center"/>
              <w:rPr>
                <w:rFonts w:ascii="Times New Roman" w:hAnsi="Times New Roman"/>
                <w:szCs w:val="24"/>
              </w:rPr>
            </w:pPr>
            <w:r w:rsidRPr="00672234">
              <w:rPr>
                <w:rFonts w:ascii="Times New Roman" w:hAnsi="Times New Roman"/>
                <w:szCs w:val="24"/>
              </w:rPr>
              <w:t>——</w:t>
            </w:r>
          </w:p>
        </w:tc>
        <w:tc>
          <w:tcPr>
            <w:tcW w:w="621" w:type="dxa"/>
            <w:vMerge w:val="restart"/>
            <w:vAlign w:val="center"/>
          </w:tcPr>
          <w:p w:rsidR="00B02A80" w:rsidRPr="00672234" w:rsidRDefault="00B02A80" w:rsidP="00B02A80">
            <w:pPr>
              <w:jc w:val="center"/>
              <w:rPr>
                <w:rFonts w:ascii="Times New Roman" w:hAnsi="Times New Roman"/>
                <w:szCs w:val="24"/>
              </w:rPr>
            </w:pPr>
          </w:p>
        </w:tc>
        <w:tc>
          <w:tcPr>
            <w:tcW w:w="709" w:type="dxa"/>
            <w:vMerge w:val="restart"/>
            <w:vAlign w:val="center"/>
          </w:tcPr>
          <w:p w:rsidR="00B02A80" w:rsidRPr="00672234" w:rsidRDefault="00B02A80" w:rsidP="00B02A80">
            <w:pPr>
              <w:jc w:val="center"/>
              <w:rPr>
                <w:rFonts w:ascii="Times New Roman" w:hAnsi="Times New Roman"/>
                <w:szCs w:val="24"/>
              </w:rPr>
            </w:pPr>
          </w:p>
        </w:tc>
        <w:tc>
          <w:tcPr>
            <w:tcW w:w="709" w:type="dxa"/>
            <w:vMerge w:val="restart"/>
            <w:vAlign w:val="center"/>
          </w:tcPr>
          <w:p w:rsidR="00B02A80" w:rsidRPr="00672234" w:rsidRDefault="00B02A80" w:rsidP="00B02A80">
            <w:pPr>
              <w:jc w:val="center"/>
              <w:rPr>
                <w:rFonts w:ascii="Times New Roman" w:hAnsi="Times New Roman"/>
                <w:szCs w:val="24"/>
              </w:rPr>
            </w:pPr>
            <w:r w:rsidRPr="00672234">
              <w:rPr>
                <w:rFonts w:ascii="Times New Roman" w:hAnsi="Times New Roman"/>
                <w:szCs w:val="24"/>
              </w:rPr>
              <w:t>1</w:t>
            </w:r>
          </w:p>
        </w:tc>
        <w:tc>
          <w:tcPr>
            <w:tcW w:w="850" w:type="dxa"/>
            <w:vMerge w:val="restart"/>
            <w:vAlign w:val="center"/>
          </w:tcPr>
          <w:p w:rsidR="00B02A80" w:rsidRPr="00672234" w:rsidRDefault="00B02A80" w:rsidP="00B02A80">
            <w:pPr>
              <w:jc w:val="center"/>
              <w:rPr>
                <w:rFonts w:ascii="Times New Roman" w:hAnsi="Times New Roman"/>
                <w:szCs w:val="24"/>
              </w:rPr>
            </w:pPr>
            <w:r w:rsidRPr="00672234">
              <w:rPr>
                <w:rFonts w:ascii="Times New Roman" w:hAnsi="Times New Roman"/>
                <w:szCs w:val="24"/>
              </w:rPr>
              <w:t>具体</w:t>
            </w:r>
          </w:p>
          <w:p w:rsidR="00B02A80" w:rsidRPr="00672234" w:rsidRDefault="00B02A80" w:rsidP="00B02A80">
            <w:pPr>
              <w:jc w:val="center"/>
              <w:rPr>
                <w:rFonts w:ascii="Times New Roman" w:hAnsi="Times New Roman"/>
                <w:szCs w:val="24"/>
              </w:rPr>
            </w:pPr>
            <w:r w:rsidRPr="00672234">
              <w:rPr>
                <w:rFonts w:ascii="Times New Roman" w:hAnsi="Times New Roman"/>
                <w:szCs w:val="24"/>
              </w:rPr>
              <w:t>分配</w:t>
            </w:r>
          </w:p>
        </w:tc>
      </w:tr>
      <w:tr w:rsidR="00B02A80" w:rsidRPr="00672234" w:rsidTr="00B02A80">
        <w:trPr>
          <w:trHeight w:val="70"/>
          <w:jc w:val="center"/>
        </w:trPr>
        <w:tc>
          <w:tcPr>
            <w:tcW w:w="532" w:type="dxa"/>
            <w:vMerge/>
            <w:vAlign w:val="center"/>
          </w:tcPr>
          <w:p w:rsidR="00B02A80" w:rsidRPr="00B02A80" w:rsidRDefault="00B02A80" w:rsidP="00B02A80">
            <w:pPr>
              <w:jc w:val="center"/>
              <w:rPr>
                <w:rFonts w:ascii="Times New Roman" w:hAnsi="Times New Roman"/>
                <w:szCs w:val="24"/>
              </w:rPr>
            </w:pPr>
          </w:p>
        </w:tc>
        <w:tc>
          <w:tcPr>
            <w:tcW w:w="689" w:type="dxa"/>
            <w:vMerge/>
            <w:tcBorders>
              <w:bottom w:val="double" w:sz="4" w:space="0" w:color="auto"/>
            </w:tcBorders>
            <w:vAlign w:val="center"/>
          </w:tcPr>
          <w:p w:rsidR="00B02A80" w:rsidRPr="00B02A80" w:rsidRDefault="00B02A80" w:rsidP="00B02A80">
            <w:pPr>
              <w:jc w:val="center"/>
              <w:rPr>
                <w:rFonts w:ascii="Times New Roman" w:hAnsi="Times New Roman"/>
                <w:szCs w:val="24"/>
              </w:rPr>
            </w:pPr>
          </w:p>
        </w:tc>
        <w:tc>
          <w:tcPr>
            <w:tcW w:w="4130" w:type="dxa"/>
            <w:tcBorders>
              <w:bottom w:val="double" w:sz="4" w:space="0" w:color="auto"/>
            </w:tcBorders>
            <w:vAlign w:val="center"/>
          </w:tcPr>
          <w:p w:rsidR="00B02A80" w:rsidRPr="00672234" w:rsidRDefault="00B02A80" w:rsidP="00B02A80">
            <w:pPr>
              <w:rPr>
                <w:rFonts w:ascii="Times New Roman" w:hAnsi="Times New Roman"/>
                <w:szCs w:val="21"/>
              </w:rPr>
            </w:pPr>
            <w:r w:rsidRPr="00672234">
              <w:rPr>
                <w:rFonts w:ascii="Times New Roman" w:hAnsi="Times New Roman"/>
                <w:szCs w:val="21"/>
              </w:rPr>
              <w:t>Participate postgraduate Forum or Listen to the Conference Report</w:t>
            </w:r>
          </w:p>
        </w:tc>
        <w:tc>
          <w:tcPr>
            <w:tcW w:w="760" w:type="dxa"/>
            <w:vMerge/>
            <w:tcBorders>
              <w:bottom w:val="double" w:sz="4" w:space="0" w:color="auto"/>
            </w:tcBorders>
            <w:vAlign w:val="center"/>
          </w:tcPr>
          <w:p w:rsidR="00B02A80" w:rsidRPr="00672234" w:rsidRDefault="00B02A80" w:rsidP="00B02A80">
            <w:pPr>
              <w:jc w:val="center"/>
              <w:rPr>
                <w:rFonts w:ascii="Times New Roman" w:hAnsi="Times New Roman"/>
                <w:szCs w:val="24"/>
              </w:rPr>
            </w:pPr>
          </w:p>
        </w:tc>
        <w:tc>
          <w:tcPr>
            <w:tcW w:w="621" w:type="dxa"/>
            <w:vMerge/>
            <w:tcBorders>
              <w:bottom w:val="double" w:sz="4" w:space="0" w:color="auto"/>
            </w:tcBorders>
            <w:vAlign w:val="center"/>
          </w:tcPr>
          <w:p w:rsidR="00B02A80" w:rsidRPr="00672234" w:rsidRDefault="00B02A80" w:rsidP="00B02A80">
            <w:pPr>
              <w:jc w:val="center"/>
              <w:rPr>
                <w:rFonts w:ascii="Times New Roman" w:hAnsi="Times New Roman"/>
                <w:szCs w:val="24"/>
              </w:rPr>
            </w:pPr>
          </w:p>
        </w:tc>
        <w:tc>
          <w:tcPr>
            <w:tcW w:w="709" w:type="dxa"/>
            <w:vMerge/>
            <w:tcBorders>
              <w:bottom w:val="double" w:sz="4" w:space="0" w:color="auto"/>
            </w:tcBorders>
            <w:vAlign w:val="center"/>
          </w:tcPr>
          <w:p w:rsidR="00B02A80" w:rsidRPr="00672234" w:rsidRDefault="00B02A80" w:rsidP="00B02A80">
            <w:pPr>
              <w:jc w:val="center"/>
              <w:rPr>
                <w:rFonts w:ascii="Times New Roman" w:hAnsi="Times New Roman"/>
                <w:szCs w:val="24"/>
              </w:rPr>
            </w:pPr>
          </w:p>
        </w:tc>
        <w:tc>
          <w:tcPr>
            <w:tcW w:w="709" w:type="dxa"/>
            <w:vMerge/>
            <w:tcBorders>
              <w:bottom w:val="double" w:sz="4" w:space="0" w:color="auto"/>
            </w:tcBorders>
            <w:vAlign w:val="center"/>
          </w:tcPr>
          <w:p w:rsidR="00B02A80" w:rsidRPr="00672234" w:rsidRDefault="00B02A80" w:rsidP="00B02A80">
            <w:pPr>
              <w:jc w:val="center"/>
              <w:rPr>
                <w:rFonts w:ascii="Times New Roman" w:hAnsi="Times New Roman"/>
                <w:szCs w:val="24"/>
              </w:rPr>
            </w:pPr>
          </w:p>
        </w:tc>
        <w:tc>
          <w:tcPr>
            <w:tcW w:w="850" w:type="dxa"/>
            <w:vMerge/>
            <w:tcBorders>
              <w:bottom w:val="double" w:sz="4" w:space="0" w:color="auto"/>
            </w:tcBorders>
            <w:vAlign w:val="center"/>
          </w:tcPr>
          <w:p w:rsidR="00B02A80" w:rsidRPr="00672234" w:rsidRDefault="00B02A80" w:rsidP="00B02A80">
            <w:pPr>
              <w:jc w:val="center"/>
              <w:rPr>
                <w:rFonts w:ascii="Times New Roman" w:hAnsi="Times New Roman"/>
                <w:szCs w:val="24"/>
              </w:rPr>
            </w:pPr>
          </w:p>
        </w:tc>
      </w:tr>
      <w:tr w:rsidR="00B02A80" w:rsidRPr="00672234" w:rsidTr="00B02A80">
        <w:trPr>
          <w:trHeight w:val="70"/>
          <w:jc w:val="center"/>
        </w:trPr>
        <w:tc>
          <w:tcPr>
            <w:tcW w:w="532" w:type="dxa"/>
            <w:vMerge/>
            <w:vAlign w:val="center"/>
          </w:tcPr>
          <w:p w:rsidR="00B02A80" w:rsidRPr="00B02A80" w:rsidRDefault="00B02A80" w:rsidP="00B02A80">
            <w:pPr>
              <w:jc w:val="center"/>
              <w:rPr>
                <w:rFonts w:ascii="Times New Roman" w:hAnsi="Times New Roman"/>
                <w:szCs w:val="24"/>
              </w:rPr>
            </w:pPr>
          </w:p>
        </w:tc>
        <w:tc>
          <w:tcPr>
            <w:tcW w:w="689" w:type="dxa"/>
            <w:vMerge w:val="restart"/>
            <w:vAlign w:val="center"/>
          </w:tcPr>
          <w:p w:rsidR="00B02A80" w:rsidRPr="00B02A80" w:rsidRDefault="00B02A80" w:rsidP="00B02A80">
            <w:pPr>
              <w:jc w:val="center"/>
              <w:rPr>
                <w:rFonts w:ascii="Times New Roman" w:hAnsi="Times New Roman"/>
                <w:szCs w:val="24"/>
              </w:rPr>
            </w:pPr>
            <w:r w:rsidRPr="00B02A80">
              <w:rPr>
                <w:rFonts w:ascii="Times New Roman" w:hAnsi="Times New Roman"/>
                <w:szCs w:val="24"/>
              </w:rPr>
              <w:t>实践环节</w:t>
            </w:r>
          </w:p>
        </w:tc>
        <w:tc>
          <w:tcPr>
            <w:tcW w:w="4130" w:type="dxa"/>
            <w:tcBorders>
              <w:bottom w:val="double" w:sz="4" w:space="0" w:color="auto"/>
            </w:tcBorders>
            <w:vAlign w:val="center"/>
          </w:tcPr>
          <w:p w:rsidR="00B02A80" w:rsidRPr="00672234" w:rsidRDefault="00B02A80" w:rsidP="00B02A80">
            <w:pPr>
              <w:rPr>
                <w:rFonts w:ascii="Times New Roman" w:hAnsi="Times New Roman"/>
                <w:szCs w:val="21"/>
              </w:rPr>
            </w:pPr>
            <w:r w:rsidRPr="00672234">
              <w:rPr>
                <w:rStyle w:val="hps"/>
                <w:rFonts w:ascii="Times New Roman" w:hAnsi="Times New Roman"/>
                <w:szCs w:val="21"/>
              </w:rPr>
              <w:t>地理教学实践</w:t>
            </w:r>
          </w:p>
        </w:tc>
        <w:tc>
          <w:tcPr>
            <w:tcW w:w="760" w:type="dxa"/>
            <w:vMerge w:val="restart"/>
            <w:vAlign w:val="center"/>
          </w:tcPr>
          <w:p w:rsidR="00B02A80" w:rsidRPr="00672234" w:rsidRDefault="00B02A80" w:rsidP="00B02A80">
            <w:pPr>
              <w:jc w:val="center"/>
              <w:rPr>
                <w:rFonts w:ascii="Times New Roman" w:hAnsi="Times New Roman"/>
                <w:szCs w:val="24"/>
              </w:rPr>
            </w:pPr>
            <w:r w:rsidRPr="00672234">
              <w:rPr>
                <w:rFonts w:ascii="Times New Roman" w:hAnsi="Times New Roman"/>
                <w:szCs w:val="24"/>
              </w:rPr>
              <w:t>——</w:t>
            </w:r>
          </w:p>
        </w:tc>
        <w:tc>
          <w:tcPr>
            <w:tcW w:w="621" w:type="dxa"/>
            <w:vMerge w:val="restart"/>
            <w:vAlign w:val="center"/>
          </w:tcPr>
          <w:p w:rsidR="00B02A80" w:rsidRPr="00672234" w:rsidRDefault="00B02A80" w:rsidP="00B02A80">
            <w:pPr>
              <w:jc w:val="center"/>
              <w:rPr>
                <w:rFonts w:ascii="Times New Roman" w:hAnsi="Times New Roman"/>
                <w:szCs w:val="24"/>
              </w:rPr>
            </w:pPr>
          </w:p>
        </w:tc>
        <w:tc>
          <w:tcPr>
            <w:tcW w:w="709" w:type="dxa"/>
            <w:vMerge w:val="restart"/>
            <w:vAlign w:val="center"/>
          </w:tcPr>
          <w:p w:rsidR="00B02A80" w:rsidRPr="00672234" w:rsidRDefault="00B02A80" w:rsidP="00B02A80">
            <w:pPr>
              <w:jc w:val="center"/>
              <w:rPr>
                <w:rFonts w:ascii="Times New Roman" w:hAnsi="Times New Roman"/>
                <w:szCs w:val="24"/>
              </w:rPr>
            </w:pPr>
          </w:p>
        </w:tc>
        <w:tc>
          <w:tcPr>
            <w:tcW w:w="709" w:type="dxa"/>
            <w:vMerge w:val="restart"/>
            <w:vAlign w:val="center"/>
          </w:tcPr>
          <w:p w:rsidR="00B02A80" w:rsidRPr="00672234" w:rsidRDefault="00B02A80" w:rsidP="00B02A80">
            <w:pPr>
              <w:jc w:val="center"/>
              <w:rPr>
                <w:rFonts w:ascii="Times New Roman" w:hAnsi="Times New Roman"/>
                <w:szCs w:val="24"/>
              </w:rPr>
            </w:pPr>
            <w:r w:rsidRPr="00672234">
              <w:rPr>
                <w:rFonts w:ascii="Times New Roman" w:hAnsi="Times New Roman"/>
                <w:szCs w:val="24"/>
              </w:rPr>
              <w:t>1</w:t>
            </w:r>
          </w:p>
        </w:tc>
        <w:tc>
          <w:tcPr>
            <w:tcW w:w="850" w:type="dxa"/>
            <w:vMerge w:val="restart"/>
            <w:vAlign w:val="center"/>
          </w:tcPr>
          <w:p w:rsidR="00B02A80" w:rsidRPr="00672234" w:rsidRDefault="00B02A80" w:rsidP="00B02A80">
            <w:pPr>
              <w:jc w:val="center"/>
              <w:rPr>
                <w:rFonts w:ascii="Times New Roman" w:hAnsi="Times New Roman"/>
                <w:szCs w:val="24"/>
              </w:rPr>
            </w:pPr>
            <w:r w:rsidRPr="00672234">
              <w:rPr>
                <w:rFonts w:ascii="Times New Roman" w:hAnsi="Times New Roman"/>
                <w:szCs w:val="24"/>
              </w:rPr>
              <w:t>具体</w:t>
            </w:r>
          </w:p>
          <w:p w:rsidR="00B02A80" w:rsidRPr="00672234" w:rsidRDefault="00B02A80" w:rsidP="00B02A80">
            <w:pPr>
              <w:jc w:val="center"/>
              <w:rPr>
                <w:rFonts w:ascii="Times New Roman" w:hAnsi="Times New Roman"/>
                <w:szCs w:val="24"/>
              </w:rPr>
            </w:pPr>
            <w:r w:rsidRPr="00672234">
              <w:rPr>
                <w:rFonts w:ascii="Times New Roman" w:hAnsi="Times New Roman"/>
                <w:szCs w:val="24"/>
              </w:rPr>
              <w:t>分配</w:t>
            </w:r>
          </w:p>
        </w:tc>
      </w:tr>
      <w:tr w:rsidR="00B02A80" w:rsidRPr="00672234" w:rsidTr="00B02A80">
        <w:trPr>
          <w:trHeight w:val="70"/>
          <w:jc w:val="center"/>
        </w:trPr>
        <w:tc>
          <w:tcPr>
            <w:tcW w:w="532" w:type="dxa"/>
            <w:vMerge/>
            <w:tcBorders>
              <w:bottom w:val="double" w:sz="4" w:space="0" w:color="auto"/>
            </w:tcBorders>
            <w:vAlign w:val="center"/>
          </w:tcPr>
          <w:p w:rsidR="00B02A80" w:rsidRPr="00B02A80" w:rsidRDefault="00B02A80" w:rsidP="00B02A80">
            <w:pPr>
              <w:jc w:val="center"/>
              <w:rPr>
                <w:rFonts w:ascii="Times New Roman" w:hAnsi="Times New Roman"/>
                <w:szCs w:val="24"/>
              </w:rPr>
            </w:pPr>
          </w:p>
        </w:tc>
        <w:tc>
          <w:tcPr>
            <w:tcW w:w="689" w:type="dxa"/>
            <w:vMerge/>
            <w:tcBorders>
              <w:bottom w:val="double" w:sz="4" w:space="0" w:color="auto"/>
            </w:tcBorders>
            <w:vAlign w:val="center"/>
          </w:tcPr>
          <w:p w:rsidR="00B02A80" w:rsidRPr="00B02A80" w:rsidRDefault="00B02A80" w:rsidP="00B02A80">
            <w:pPr>
              <w:jc w:val="center"/>
              <w:rPr>
                <w:rFonts w:ascii="Times New Roman" w:hAnsi="Times New Roman"/>
                <w:szCs w:val="24"/>
              </w:rPr>
            </w:pPr>
          </w:p>
        </w:tc>
        <w:tc>
          <w:tcPr>
            <w:tcW w:w="4130" w:type="dxa"/>
            <w:tcBorders>
              <w:bottom w:val="double" w:sz="4" w:space="0" w:color="auto"/>
            </w:tcBorders>
            <w:vAlign w:val="center"/>
          </w:tcPr>
          <w:p w:rsidR="00B02A80" w:rsidRPr="00672234" w:rsidRDefault="00B02A80" w:rsidP="00B02A80">
            <w:pPr>
              <w:rPr>
                <w:rFonts w:ascii="Times New Roman" w:hAnsi="Times New Roman"/>
                <w:szCs w:val="21"/>
              </w:rPr>
            </w:pPr>
            <w:r w:rsidRPr="00672234">
              <w:rPr>
                <w:rFonts w:ascii="Times New Roman" w:hAnsi="Times New Roman"/>
                <w:szCs w:val="21"/>
              </w:rPr>
              <w:t>Practice of Research on Human Geography</w:t>
            </w:r>
          </w:p>
        </w:tc>
        <w:tc>
          <w:tcPr>
            <w:tcW w:w="760" w:type="dxa"/>
            <w:vMerge/>
            <w:tcBorders>
              <w:bottom w:val="double" w:sz="4" w:space="0" w:color="auto"/>
            </w:tcBorders>
            <w:vAlign w:val="center"/>
          </w:tcPr>
          <w:p w:rsidR="00B02A80" w:rsidRPr="00672234" w:rsidRDefault="00B02A80" w:rsidP="00B02A80">
            <w:pPr>
              <w:jc w:val="center"/>
              <w:rPr>
                <w:rFonts w:ascii="Times New Roman" w:hAnsi="Times New Roman"/>
                <w:szCs w:val="24"/>
              </w:rPr>
            </w:pPr>
          </w:p>
        </w:tc>
        <w:tc>
          <w:tcPr>
            <w:tcW w:w="621" w:type="dxa"/>
            <w:vMerge/>
            <w:tcBorders>
              <w:bottom w:val="double" w:sz="4" w:space="0" w:color="auto"/>
            </w:tcBorders>
            <w:vAlign w:val="center"/>
          </w:tcPr>
          <w:p w:rsidR="00B02A80" w:rsidRPr="00672234" w:rsidRDefault="00B02A80" w:rsidP="00B02A80">
            <w:pPr>
              <w:jc w:val="center"/>
              <w:rPr>
                <w:rFonts w:ascii="Times New Roman" w:hAnsi="Times New Roman"/>
                <w:szCs w:val="24"/>
              </w:rPr>
            </w:pPr>
          </w:p>
        </w:tc>
        <w:tc>
          <w:tcPr>
            <w:tcW w:w="709" w:type="dxa"/>
            <w:vMerge/>
            <w:tcBorders>
              <w:bottom w:val="double" w:sz="4" w:space="0" w:color="auto"/>
            </w:tcBorders>
            <w:vAlign w:val="center"/>
          </w:tcPr>
          <w:p w:rsidR="00B02A80" w:rsidRPr="00672234" w:rsidRDefault="00B02A80" w:rsidP="00B02A80">
            <w:pPr>
              <w:jc w:val="center"/>
              <w:rPr>
                <w:rFonts w:ascii="Times New Roman" w:hAnsi="Times New Roman"/>
                <w:szCs w:val="24"/>
              </w:rPr>
            </w:pPr>
          </w:p>
        </w:tc>
        <w:tc>
          <w:tcPr>
            <w:tcW w:w="709" w:type="dxa"/>
            <w:vMerge/>
            <w:tcBorders>
              <w:bottom w:val="double" w:sz="4" w:space="0" w:color="auto"/>
            </w:tcBorders>
            <w:vAlign w:val="center"/>
          </w:tcPr>
          <w:p w:rsidR="00B02A80" w:rsidRPr="00672234" w:rsidRDefault="00B02A80" w:rsidP="00B02A80">
            <w:pPr>
              <w:jc w:val="center"/>
              <w:rPr>
                <w:rFonts w:ascii="Times New Roman" w:hAnsi="Times New Roman"/>
                <w:szCs w:val="24"/>
              </w:rPr>
            </w:pPr>
          </w:p>
        </w:tc>
        <w:tc>
          <w:tcPr>
            <w:tcW w:w="850" w:type="dxa"/>
            <w:vMerge/>
            <w:tcBorders>
              <w:bottom w:val="double" w:sz="4" w:space="0" w:color="auto"/>
            </w:tcBorders>
            <w:vAlign w:val="center"/>
          </w:tcPr>
          <w:p w:rsidR="00B02A80" w:rsidRPr="00672234" w:rsidRDefault="00B02A80" w:rsidP="00B02A80">
            <w:pPr>
              <w:jc w:val="center"/>
              <w:rPr>
                <w:rFonts w:ascii="Times New Roman" w:hAnsi="Times New Roman"/>
                <w:szCs w:val="24"/>
              </w:rPr>
            </w:pPr>
          </w:p>
        </w:tc>
      </w:tr>
      <w:tr w:rsidR="00B02A80" w:rsidRPr="00672234" w:rsidTr="00B02A80">
        <w:trPr>
          <w:trHeight w:val="70"/>
          <w:jc w:val="center"/>
        </w:trPr>
        <w:tc>
          <w:tcPr>
            <w:tcW w:w="532" w:type="dxa"/>
            <w:vMerge w:val="restart"/>
            <w:tcBorders>
              <w:top w:val="double" w:sz="4" w:space="0" w:color="auto"/>
            </w:tcBorders>
            <w:textDirection w:val="tbRlV"/>
            <w:vAlign w:val="center"/>
          </w:tcPr>
          <w:p w:rsidR="00B02A80" w:rsidRPr="00B02A80" w:rsidRDefault="00B02A80">
            <w:pPr>
              <w:ind w:left="113" w:right="113"/>
              <w:jc w:val="center"/>
              <w:rPr>
                <w:rFonts w:ascii="Times New Roman" w:hAnsi="Times New Roman"/>
                <w:szCs w:val="24"/>
              </w:rPr>
            </w:pPr>
            <w:r w:rsidRPr="00B02A80">
              <w:rPr>
                <w:rFonts w:ascii="Times New Roman" w:hAnsi="Times New Roman"/>
                <w:szCs w:val="24"/>
              </w:rPr>
              <w:t>选修课</w:t>
            </w:r>
          </w:p>
        </w:tc>
        <w:tc>
          <w:tcPr>
            <w:tcW w:w="689" w:type="dxa"/>
            <w:vMerge w:val="restart"/>
            <w:tcBorders>
              <w:top w:val="double" w:sz="4" w:space="0" w:color="auto"/>
            </w:tcBorders>
            <w:textDirection w:val="tbRlV"/>
            <w:vAlign w:val="center"/>
          </w:tcPr>
          <w:p w:rsidR="00B02A80" w:rsidRPr="00B02A80" w:rsidRDefault="00B02A80">
            <w:pPr>
              <w:ind w:left="113" w:right="113"/>
              <w:jc w:val="center"/>
              <w:rPr>
                <w:rFonts w:ascii="Times New Roman" w:hAnsi="Times New Roman"/>
                <w:szCs w:val="24"/>
              </w:rPr>
            </w:pPr>
            <w:r w:rsidRPr="00B02A80">
              <w:rPr>
                <w:rFonts w:ascii="Times New Roman" w:hAnsi="Times New Roman"/>
                <w:szCs w:val="24"/>
              </w:rPr>
              <w:t>公共选修课</w:t>
            </w:r>
          </w:p>
        </w:tc>
        <w:tc>
          <w:tcPr>
            <w:tcW w:w="4130" w:type="dxa"/>
            <w:tcBorders>
              <w:top w:val="double" w:sz="4" w:space="0" w:color="auto"/>
            </w:tcBorders>
            <w:vAlign w:val="center"/>
          </w:tcPr>
          <w:p w:rsidR="00B02A80" w:rsidRPr="00672234" w:rsidRDefault="000D5C9D">
            <w:pPr>
              <w:rPr>
                <w:rFonts w:ascii="Times New Roman" w:hAnsi="Times New Roman"/>
                <w:szCs w:val="24"/>
              </w:rPr>
            </w:pPr>
            <w:r w:rsidRPr="00672234">
              <w:rPr>
                <w:rFonts w:ascii="Times New Roman" w:hAnsi="Times New Roman" w:hint="eastAsia"/>
                <w:szCs w:val="24"/>
              </w:rPr>
              <w:t>地理学</w:t>
            </w:r>
            <w:r w:rsidRPr="00672234">
              <w:rPr>
                <w:rFonts w:ascii="Times New Roman" w:hAnsi="Times New Roman"/>
                <w:szCs w:val="24"/>
              </w:rPr>
              <w:t>理论基础与学术前沿</w:t>
            </w:r>
          </w:p>
        </w:tc>
        <w:tc>
          <w:tcPr>
            <w:tcW w:w="760" w:type="dxa"/>
            <w:vMerge w:val="restart"/>
            <w:tcBorders>
              <w:top w:val="double" w:sz="4" w:space="0" w:color="auto"/>
            </w:tcBorders>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考查</w:t>
            </w:r>
          </w:p>
        </w:tc>
        <w:tc>
          <w:tcPr>
            <w:tcW w:w="621" w:type="dxa"/>
            <w:vMerge w:val="restart"/>
            <w:tcBorders>
              <w:top w:val="double" w:sz="4" w:space="0" w:color="auto"/>
            </w:tcBorders>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32</w:t>
            </w:r>
          </w:p>
        </w:tc>
        <w:tc>
          <w:tcPr>
            <w:tcW w:w="709" w:type="dxa"/>
            <w:vMerge w:val="restart"/>
            <w:tcBorders>
              <w:top w:val="double" w:sz="4" w:space="0" w:color="auto"/>
            </w:tcBorders>
            <w:vAlign w:val="center"/>
          </w:tcPr>
          <w:p w:rsidR="00B02A80" w:rsidRPr="00672234" w:rsidRDefault="000D5C9D">
            <w:pPr>
              <w:jc w:val="center"/>
              <w:rPr>
                <w:rFonts w:ascii="Times New Roman" w:hAnsi="Times New Roman"/>
                <w:szCs w:val="24"/>
              </w:rPr>
            </w:pPr>
            <w:r w:rsidRPr="00672234">
              <w:rPr>
                <w:rFonts w:ascii="Times New Roman" w:hAnsi="Times New Roman"/>
                <w:szCs w:val="24"/>
              </w:rPr>
              <w:t>1</w:t>
            </w:r>
          </w:p>
        </w:tc>
        <w:tc>
          <w:tcPr>
            <w:tcW w:w="709" w:type="dxa"/>
            <w:vMerge w:val="restart"/>
            <w:tcBorders>
              <w:top w:val="double" w:sz="4" w:space="0" w:color="auto"/>
            </w:tcBorders>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2</w:t>
            </w:r>
          </w:p>
        </w:tc>
        <w:tc>
          <w:tcPr>
            <w:tcW w:w="850" w:type="dxa"/>
            <w:vMerge w:val="restart"/>
            <w:tcBorders>
              <w:top w:val="double" w:sz="4" w:space="0" w:color="auto"/>
            </w:tcBorders>
            <w:vAlign w:val="center"/>
          </w:tcPr>
          <w:p w:rsidR="00B02A80" w:rsidRPr="00672234" w:rsidRDefault="000D5C9D" w:rsidP="00DA5573">
            <w:pPr>
              <w:jc w:val="center"/>
              <w:rPr>
                <w:rFonts w:ascii="Times New Roman" w:hAnsi="Times New Roman"/>
                <w:szCs w:val="24"/>
              </w:rPr>
            </w:pPr>
            <w:r w:rsidRPr="00672234">
              <w:rPr>
                <w:rFonts w:ascii="Times New Roman" w:hAnsi="Times New Roman" w:hint="eastAsia"/>
                <w:szCs w:val="24"/>
              </w:rPr>
              <w:t>学院</w:t>
            </w:r>
            <w:r w:rsidRPr="00672234">
              <w:rPr>
                <w:rFonts w:ascii="Times New Roman" w:hAnsi="Times New Roman"/>
                <w:szCs w:val="24"/>
              </w:rPr>
              <w:t>导师组</w:t>
            </w:r>
          </w:p>
        </w:tc>
      </w:tr>
      <w:tr w:rsidR="00B02A80" w:rsidRPr="00672234" w:rsidTr="00B02A80">
        <w:trPr>
          <w:trHeight w:val="390"/>
          <w:jc w:val="center"/>
        </w:trPr>
        <w:tc>
          <w:tcPr>
            <w:tcW w:w="532" w:type="dxa"/>
            <w:vMerge/>
            <w:vAlign w:val="center"/>
          </w:tcPr>
          <w:p w:rsidR="00B02A80" w:rsidRPr="00B02A80" w:rsidRDefault="00B02A80">
            <w:pPr>
              <w:jc w:val="center"/>
              <w:rPr>
                <w:rFonts w:ascii="Times New Roman" w:hAnsi="Times New Roman"/>
                <w:szCs w:val="24"/>
              </w:rPr>
            </w:pPr>
          </w:p>
        </w:tc>
        <w:tc>
          <w:tcPr>
            <w:tcW w:w="689" w:type="dxa"/>
            <w:vMerge/>
            <w:vAlign w:val="center"/>
          </w:tcPr>
          <w:p w:rsidR="00B02A80" w:rsidRPr="00B02A80" w:rsidRDefault="00B02A80">
            <w:pPr>
              <w:jc w:val="center"/>
              <w:rPr>
                <w:rFonts w:ascii="Times New Roman" w:hAnsi="Times New Roman"/>
                <w:szCs w:val="24"/>
              </w:rPr>
            </w:pPr>
          </w:p>
        </w:tc>
        <w:tc>
          <w:tcPr>
            <w:tcW w:w="4130" w:type="dxa"/>
            <w:vAlign w:val="center"/>
          </w:tcPr>
          <w:p w:rsidR="00B02A80" w:rsidRPr="00672234" w:rsidRDefault="00B02A80" w:rsidP="000D5C9D">
            <w:pPr>
              <w:rPr>
                <w:rFonts w:ascii="Times New Roman" w:hAnsi="Times New Roman"/>
                <w:szCs w:val="24"/>
              </w:rPr>
            </w:pPr>
            <w:r w:rsidRPr="00672234">
              <w:rPr>
                <w:rFonts w:ascii="Times New Roman" w:hAnsi="Times New Roman"/>
                <w:szCs w:val="24"/>
              </w:rPr>
              <w:t>Progress in Geography Research</w:t>
            </w:r>
          </w:p>
        </w:tc>
        <w:tc>
          <w:tcPr>
            <w:tcW w:w="760" w:type="dxa"/>
            <w:vMerge/>
            <w:vAlign w:val="center"/>
          </w:tcPr>
          <w:p w:rsidR="00B02A80" w:rsidRPr="00672234" w:rsidRDefault="00B02A80">
            <w:pPr>
              <w:jc w:val="center"/>
              <w:rPr>
                <w:rFonts w:ascii="Times New Roman" w:hAnsi="Times New Roman"/>
                <w:szCs w:val="24"/>
              </w:rPr>
            </w:pPr>
          </w:p>
        </w:tc>
        <w:tc>
          <w:tcPr>
            <w:tcW w:w="621" w:type="dxa"/>
            <w:vMerge/>
            <w:vAlign w:val="center"/>
          </w:tcPr>
          <w:p w:rsidR="00B02A80" w:rsidRPr="00672234" w:rsidRDefault="00B02A80">
            <w:pPr>
              <w:jc w:val="center"/>
              <w:rPr>
                <w:rFonts w:ascii="Times New Roman" w:hAnsi="Times New Roman"/>
                <w:szCs w:val="24"/>
              </w:rPr>
            </w:pPr>
          </w:p>
        </w:tc>
        <w:tc>
          <w:tcPr>
            <w:tcW w:w="709" w:type="dxa"/>
            <w:vMerge/>
            <w:vAlign w:val="center"/>
          </w:tcPr>
          <w:p w:rsidR="00B02A80" w:rsidRPr="00672234" w:rsidRDefault="00B02A80">
            <w:pPr>
              <w:jc w:val="center"/>
              <w:rPr>
                <w:rFonts w:ascii="Times New Roman" w:hAnsi="Times New Roman"/>
                <w:szCs w:val="24"/>
              </w:rPr>
            </w:pPr>
          </w:p>
        </w:tc>
        <w:tc>
          <w:tcPr>
            <w:tcW w:w="709" w:type="dxa"/>
            <w:vMerge/>
            <w:vAlign w:val="center"/>
          </w:tcPr>
          <w:p w:rsidR="00B02A80" w:rsidRPr="00672234" w:rsidRDefault="00B02A80">
            <w:pPr>
              <w:jc w:val="center"/>
              <w:rPr>
                <w:rFonts w:ascii="Times New Roman" w:hAnsi="Times New Roman"/>
                <w:szCs w:val="24"/>
              </w:rPr>
            </w:pPr>
          </w:p>
        </w:tc>
        <w:tc>
          <w:tcPr>
            <w:tcW w:w="850" w:type="dxa"/>
            <w:vMerge/>
            <w:tcBorders>
              <w:bottom w:val="single" w:sz="4" w:space="0" w:color="auto"/>
            </w:tcBorders>
            <w:vAlign w:val="center"/>
          </w:tcPr>
          <w:p w:rsidR="00B02A80" w:rsidRPr="00672234" w:rsidRDefault="00B02A80">
            <w:pPr>
              <w:jc w:val="center"/>
              <w:rPr>
                <w:rFonts w:ascii="Times New Roman" w:hAnsi="Times New Roman"/>
                <w:szCs w:val="24"/>
              </w:rPr>
            </w:pPr>
          </w:p>
        </w:tc>
      </w:tr>
      <w:tr w:rsidR="00B02A80" w:rsidRPr="00672234" w:rsidTr="00B02A80">
        <w:trPr>
          <w:trHeight w:val="70"/>
          <w:jc w:val="center"/>
        </w:trPr>
        <w:tc>
          <w:tcPr>
            <w:tcW w:w="532" w:type="dxa"/>
            <w:vMerge/>
            <w:vAlign w:val="center"/>
          </w:tcPr>
          <w:p w:rsidR="00B02A80" w:rsidRPr="00B02A80" w:rsidRDefault="00B02A80">
            <w:pPr>
              <w:jc w:val="center"/>
              <w:rPr>
                <w:rFonts w:ascii="Times New Roman" w:hAnsi="Times New Roman"/>
                <w:szCs w:val="24"/>
              </w:rPr>
            </w:pPr>
          </w:p>
        </w:tc>
        <w:tc>
          <w:tcPr>
            <w:tcW w:w="689" w:type="dxa"/>
            <w:vMerge/>
            <w:vAlign w:val="center"/>
          </w:tcPr>
          <w:p w:rsidR="00B02A80" w:rsidRPr="00B02A80" w:rsidRDefault="00B02A80">
            <w:pPr>
              <w:jc w:val="center"/>
              <w:rPr>
                <w:rFonts w:ascii="Times New Roman" w:hAnsi="Times New Roman"/>
                <w:szCs w:val="24"/>
              </w:rPr>
            </w:pPr>
          </w:p>
        </w:tc>
        <w:tc>
          <w:tcPr>
            <w:tcW w:w="4130" w:type="dxa"/>
            <w:vAlign w:val="center"/>
          </w:tcPr>
          <w:p w:rsidR="00B02A80" w:rsidRPr="00672234" w:rsidRDefault="00B02A80">
            <w:pPr>
              <w:rPr>
                <w:rFonts w:ascii="Times New Roman" w:hAnsi="Times New Roman"/>
                <w:szCs w:val="24"/>
              </w:rPr>
            </w:pPr>
            <w:r w:rsidRPr="00672234">
              <w:rPr>
                <w:rFonts w:ascii="Times New Roman" w:hAnsi="Times New Roman"/>
                <w:szCs w:val="24"/>
              </w:rPr>
              <w:t>自然地理学研究进展</w:t>
            </w:r>
          </w:p>
        </w:tc>
        <w:tc>
          <w:tcPr>
            <w:tcW w:w="760"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考查</w:t>
            </w:r>
          </w:p>
        </w:tc>
        <w:tc>
          <w:tcPr>
            <w:tcW w:w="621"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32</w:t>
            </w:r>
          </w:p>
        </w:tc>
        <w:tc>
          <w:tcPr>
            <w:tcW w:w="709" w:type="dxa"/>
            <w:vMerge w:val="restart"/>
            <w:vAlign w:val="center"/>
          </w:tcPr>
          <w:p w:rsidR="00B02A80" w:rsidRPr="00672234" w:rsidRDefault="000D5C9D">
            <w:pPr>
              <w:jc w:val="center"/>
              <w:rPr>
                <w:rFonts w:ascii="Times New Roman" w:hAnsi="Times New Roman"/>
                <w:szCs w:val="24"/>
              </w:rPr>
            </w:pPr>
            <w:r w:rsidRPr="00672234">
              <w:rPr>
                <w:rFonts w:ascii="Times New Roman" w:hAnsi="Times New Roman"/>
                <w:szCs w:val="24"/>
              </w:rPr>
              <w:t>2</w:t>
            </w:r>
          </w:p>
        </w:tc>
        <w:tc>
          <w:tcPr>
            <w:tcW w:w="709"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2</w:t>
            </w:r>
          </w:p>
        </w:tc>
        <w:tc>
          <w:tcPr>
            <w:tcW w:w="850" w:type="dxa"/>
            <w:vMerge w:val="restart"/>
            <w:tcBorders>
              <w:top w:val="single" w:sz="4" w:space="0" w:color="auto"/>
            </w:tcBorders>
            <w:vAlign w:val="center"/>
          </w:tcPr>
          <w:p w:rsidR="00B02A80" w:rsidRPr="00672234" w:rsidRDefault="000D5C9D" w:rsidP="00DA5573">
            <w:pPr>
              <w:jc w:val="center"/>
              <w:rPr>
                <w:rFonts w:ascii="Times New Roman" w:hAnsi="Times New Roman"/>
                <w:szCs w:val="24"/>
              </w:rPr>
            </w:pPr>
            <w:r w:rsidRPr="00672234">
              <w:rPr>
                <w:rFonts w:ascii="Times New Roman" w:hAnsi="Times New Roman" w:hint="eastAsia"/>
                <w:szCs w:val="24"/>
              </w:rPr>
              <w:t>白秀玲</w:t>
            </w:r>
          </w:p>
        </w:tc>
      </w:tr>
      <w:tr w:rsidR="00B02A80" w:rsidRPr="00672234" w:rsidTr="00B02A80">
        <w:trPr>
          <w:trHeight w:val="328"/>
          <w:jc w:val="center"/>
        </w:trPr>
        <w:tc>
          <w:tcPr>
            <w:tcW w:w="532" w:type="dxa"/>
            <w:vMerge/>
            <w:vAlign w:val="center"/>
          </w:tcPr>
          <w:p w:rsidR="00B02A80" w:rsidRPr="00B02A80" w:rsidRDefault="00B02A80">
            <w:pPr>
              <w:jc w:val="center"/>
              <w:rPr>
                <w:rFonts w:ascii="Times New Roman" w:hAnsi="Times New Roman"/>
                <w:szCs w:val="24"/>
              </w:rPr>
            </w:pPr>
          </w:p>
        </w:tc>
        <w:tc>
          <w:tcPr>
            <w:tcW w:w="689" w:type="dxa"/>
            <w:vMerge/>
            <w:vAlign w:val="center"/>
          </w:tcPr>
          <w:p w:rsidR="00B02A80" w:rsidRPr="00B02A80" w:rsidRDefault="00B02A80">
            <w:pPr>
              <w:jc w:val="center"/>
              <w:rPr>
                <w:rFonts w:ascii="Times New Roman" w:hAnsi="Times New Roman"/>
                <w:szCs w:val="24"/>
              </w:rPr>
            </w:pPr>
          </w:p>
        </w:tc>
        <w:tc>
          <w:tcPr>
            <w:tcW w:w="4130" w:type="dxa"/>
            <w:vAlign w:val="center"/>
          </w:tcPr>
          <w:p w:rsidR="00B02A80" w:rsidRPr="00672234" w:rsidRDefault="00B02A80">
            <w:pPr>
              <w:widowControl/>
              <w:shd w:val="clear" w:color="auto" w:fill="FBFCFE"/>
              <w:spacing w:line="360" w:lineRule="atLeast"/>
              <w:jc w:val="left"/>
              <w:rPr>
                <w:rFonts w:ascii="Times New Roman" w:hAnsi="Times New Roman"/>
                <w:kern w:val="0"/>
                <w:szCs w:val="21"/>
              </w:rPr>
            </w:pPr>
            <w:r w:rsidRPr="00672234">
              <w:rPr>
                <w:rFonts w:ascii="Times New Roman" w:hAnsi="Times New Roman"/>
                <w:szCs w:val="24"/>
              </w:rPr>
              <w:t>Progress in Physical Geography Research</w:t>
            </w:r>
          </w:p>
        </w:tc>
        <w:tc>
          <w:tcPr>
            <w:tcW w:w="760" w:type="dxa"/>
            <w:vMerge/>
            <w:vAlign w:val="center"/>
          </w:tcPr>
          <w:p w:rsidR="00B02A80" w:rsidRPr="00672234" w:rsidRDefault="00B02A80">
            <w:pPr>
              <w:jc w:val="center"/>
              <w:rPr>
                <w:rFonts w:ascii="Times New Roman" w:hAnsi="Times New Roman"/>
                <w:szCs w:val="24"/>
              </w:rPr>
            </w:pPr>
          </w:p>
        </w:tc>
        <w:tc>
          <w:tcPr>
            <w:tcW w:w="621" w:type="dxa"/>
            <w:vMerge/>
            <w:vAlign w:val="center"/>
          </w:tcPr>
          <w:p w:rsidR="00B02A80" w:rsidRPr="00672234" w:rsidRDefault="00B02A80">
            <w:pPr>
              <w:jc w:val="center"/>
              <w:rPr>
                <w:rFonts w:ascii="Times New Roman" w:hAnsi="Times New Roman"/>
                <w:szCs w:val="24"/>
              </w:rPr>
            </w:pPr>
          </w:p>
        </w:tc>
        <w:tc>
          <w:tcPr>
            <w:tcW w:w="709" w:type="dxa"/>
            <w:vMerge/>
            <w:vAlign w:val="center"/>
          </w:tcPr>
          <w:p w:rsidR="00B02A80" w:rsidRPr="00672234" w:rsidRDefault="00B02A80">
            <w:pPr>
              <w:jc w:val="center"/>
              <w:rPr>
                <w:rFonts w:ascii="Times New Roman" w:hAnsi="Times New Roman"/>
                <w:szCs w:val="24"/>
              </w:rPr>
            </w:pPr>
          </w:p>
        </w:tc>
        <w:tc>
          <w:tcPr>
            <w:tcW w:w="709" w:type="dxa"/>
            <w:vMerge/>
            <w:vAlign w:val="center"/>
          </w:tcPr>
          <w:p w:rsidR="00B02A80" w:rsidRPr="00672234" w:rsidRDefault="00B02A80">
            <w:pPr>
              <w:jc w:val="center"/>
              <w:rPr>
                <w:rFonts w:ascii="Times New Roman" w:hAnsi="Times New Roman"/>
                <w:szCs w:val="24"/>
              </w:rPr>
            </w:pPr>
          </w:p>
        </w:tc>
        <w:tc>
          <w:tcPr>
            <w:tcW w:w="850" w:type="dxa"/>
            <w:vMerge/>
            <w:vAlign w:val="center"/>
          </w:tcPr>
          <w:p w:rsidR="00B02A80" w:rsidRPr="00672234" w:rsidRDefault="00B02A80">
            <w:pPr>
              <w:jc w:val="center"/>
              <w:rPr>
                <w:rFonts w:ascii="Times New Roman" w:hAnsi="Times New Roman"/>
                <w:szCs w:val="24"/>
              </w:rPr>
            </w:pPr>
          </w:p>
        </w:tc>
      </w:tr>
      <w:tr w:rsidR="00B02A80" w:rsidRPr="00672234" w:rsidTr="00B02A80">
        <w:trPr>
          <w:trHeight w:val="70"/>
          <w:jc w:val="center"/>
        </w:trPr>
        <w:tc>
          <w:tcPr>
            <w:tcW w:w="532" w:type="dxa"/>
            <w:vMerge/>
            <w:vAlign w:val="center"/>
          </w:tcPr>
          <w:p w:rsidR="00B02A80" w:rsidRPr="00B02A80" w:rsidRDefault="00B02A80">
            <w:pPr>
              <w:jc w:val="center"/>
              <w:rPr>
                <w:rFonts w:ascii="Times New Roman" w:hAnsi="Times New Roman"/>
                <w:szCs w:val="24"/>
              </w:rPr>
            </w:pPr>
          </w:p>
        </w:tc>
        <w:tc>
          <w:tcPr>
            <w:tcW w:w="689" w:type="dxa"/>
            <w:vMerge w:val="restart"/>
            <w:textDirection w:val="tbRlV"/>
            <w:vAlign w:val="center"/>
          </w:tcPr>
          <w:p w:rsidR="00B02A80" w:rsidRPr="00B02A80" w:rsidRDefault="00B02A80">
            <w:pPr>
              <w:ind w:left="113" w:right="113"/>
              <w:jc w:val="center"/>
              <w:rPr>
                <w:rFonts w:ascii="Times New Roman" w:hAnsi="Times New Roman"/>
                <w:szCs w:val="24"/>
              </w:rPr>
            </w:pPr>
            <w:r w:rsidRPr="00B02A80">
              <w:rPr>
                <w:rFonts w:ascii="Times New Roman" w:hAnsi="Times New Roman"/>
                <w:szCs w:val="24"/>
              </w:rPr>
              <w:t>专业选修课</w:t>
            </w:r>
          </w:p>
        </w:tc>
        <w:tc>
          <w:tcPr>
            <w:tcW w:w="4130" w:type="dxa"/>
            <w:vAlign w:val="center"/>
          </w:tcPr>
          <w:p w:rsidR="00B02A80" w:rsidRPr="00672234" w:rsidRDefault="00B02A80">
            <w:pPr>
              <w:rPr>
                <w:rFonts w:ascii="Times New Roman" w:hAnsi="Times New Roman"/>
                <w:szCs w:val="24"/>
              </w:rPr>
            </w:pPr>
            <w:r w:rsidRPr="00672234">
              <w:rPr>
                <w:rFonts w:ascii="Times New Roman" w:hAnsi="Times New Roman"/>
                <w:szCs w:val="24"/>
              </w:rPr>
              <w:t>地理案例教学研究</w:t>
            </w:r>
          </w:p>
        </w:tc>
        <w:tc>
          <w:tcPr>
            <w:tcW w:w="760"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考查</w:t>
            </w:r>
          </w:p>
        </w:tc>
        <w:tc>
          <w:tcPr>
            <w:tcW w:w="621"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32</w:t>
            </w:r>
          </w:p>
        </w:tc>
        <w:tc>
          <w:tcPr>
            <w:tcW w:w="709"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2</w:t>
            </w:r>
          </w:p>
        </w:tc>
        <w:tc>
          <w:tcPr>
            <w:tcW w:w="709"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2</w:t>
            </w:r>
          </w:p>
        </w:tc>
        <w:tc>
          <w:tcPr>
            <w:tcW w:w="850" w:type="dxa"/>
            <w:vMerge w:val="restart"/>
            <w:vAlign w:val="center"/>
          </w:tcPr>
          <w:p w:rsidR="00B02A80" w:rsidRPr="00672234" w:rsidRDefault="00B02A80" w:rsidP="00DA5573">
            <w:pPr>
              <w:jc w:val="center"/>
              <w:rPr>
                <w:rFonts w:ascii="Times New Roman" w:hAnsi="Times New Roman"/>
                <w:szCs w:val="24"/>
              </w:rPr>
            </w:pPr>
            <w:r w:rsidRPr="00672234">
              <w:rPr>
                <w:rFonts w:ascii="Times New Roman" w:hAnsi="Times New Roman"/>
                <w:szCs w:val="24"/>
              </w:rPr>
              <w:t>张广花</w:t>
            </w:r>
          </w:p>
        </w:tc>
      </w:tr>
      <w:tr w:rsidR="00B02A80" w:rsidRPr="00672234" w:rsidTr="00B02A80">
        <w:trPr>
          <w:trHeight w:val="70"/>
          <w:jc w:val="center"/>
        </w:trPr>
        <w:tc>
          <w:tcPr>
            <w:tcW w:w="532" w:type="dxa"/>
            <w:vMerge/>
            <w:vAlign w:val="center"/>
          </w:tcPr>
          <w:p w:rsidR="00B02A80" w:rsidRPr="00B02A80" w:rsidRDefault="00B02A80">
            <w:pPr>
              <w:jc w:val="center"/>
              <w:rPr>
                <w:rFonts w:ascii="Times New Roman" w:hAnsi="Times New Roman"/>
                <w:szCs w:val="24"/>
              </w:rPr>
            </w:pPr>
          </w:p>
        </w:tc>
        <w:tc>
          <w:tcPr>
            <w:tcW w:w="689" w:type="dxa"/>
            <w:vMerge/>
            <w:vAlign w:val="center"/>
          </w:tcPr>
          <w:p w:rsidR="00B02A80" w:rsidRPr="00B02A80" w:rsidRDefault="00B02A80">
            <w:pPr>
              <w:jc w:val="center"/>
              <w:rPr>
                <w:rFonts w:ascii="Times New Roman" w:hAnsi="Times New Roman"/>
                <w:szCs w:val="24"/>
              </w:rPr>
            </w:pPr>
          </w:p>
        </w:tc>
        <w:tc>
          <w:tcPr>
            <w:tcW w:w="4130" w:type="dxa"/>
            <w:vAlign w:val="center"/>
          </w:tcPr>
          <w:p w:rsidR="00B02A80" w:rsidRPr="00672234" w:rsidRDefault="00B02A80">
            <w:pPr>
              <w:rPr>
                <w:rFonts w:ascii="Times New Roman" w:hAnsi="Times New Roman"/>
                <w:szCs w:val="24"/>
              </w:rPr>
            </w:pPr>
            <w:r w:rsidRPr="00672234">
              <w:rPr>
                <w:rFonts w:ascii="Times New Roman" w:hAnsi="Times New Roman"/>
                <w:szCs w:val="24"/>
              </w:rPr>
              <w:t>Study on Geography Case Teaching</w:t>
            </w:r>
          </w:p>
        </w:tc>
        <w:tc>
          <w:tcPr>
            <w:tcW w:w="760" w:type="dxa"/>
            <w:vMerge/>
            <w:vAlign w:val="center"/>
          </w:tcPr>
          <w:p w:rsidR="00B02A80" w:rsidRPr="00672234" w:rsidRDefault="00B02A80">
            <w:pPr>
              <w:jc w:val="center"/>
              <w:rPr>
                <w:rFonts w:ascii="Times New Roman" w:hAnsi="Times New Roman"/>
                <w:szCs w:val="24"/>
              </w:rPr>
            </w:pPr>
          </w:p>
        </w:tc>
        <w:tc>
          <w:tcPr>
            <w:tcW w:w="621" w:type="dxa"/>
            <w:vMerge/>
            <w:vAlign w:val="center"/>
          </w:tcPr>
          <w:p w:rsidR="00B02A80" w:rsidRPr="00672234" w:rsidRDefault="00B02A80">
            <w:pPr>
              <w:jc w:val="center"/>
              <w:rPr>
                <w:rFonts w:ascii="Times New Roman" w:hAnsi="Times New Roman"/>
                <w:szCs w:val="24"/>
              </w:rPr>
            </w:pPr>
          </w:p>
        </w:tc>
        <w:tc>
          <w:tcPr>
            <w:tcW w:w="709" w:type="dxa"/>
            <w:vMerge/>
            <w:vAlign w:val="center"/>
          </w:tcPr>
          <w:p w:rsidR="00B02A80" w:rsidRPr="00672234" w:rsidRDefault="00B02A80">
            <w:pPr>
              <w:jc w:val="center"/>
              <w:rPr>
                <w:rFonts w:ascii="Times New Roman" w:hAnsi="Times New Roman"/>
                <w:szCs w:val="24"/>
              </w:rPr>
            </w:pPr>
          </w:p>
        </w:tc>
        <w:tc>
          <w:tcPr>
            <w:tcW w:w="709" w:type="dxa"/>
            <w:vMerge/>
            <w:vAlign w:val="center"/>
          </w:tcPr>
          <w:p w:rsidR="00B02A80" w:rsidRPr="00672234" w:rsidRDefault="00B02A80">
            <w:pPr>
              <w:jc w:val="center"/>
              <w:rPr>
                <w:rFonts w:ascii="Times New Roman" w:hAnsi="Times New Roman"/>
                <w:szCs w:val="24"/>
              </w:rPr>
            </w:pPr>
          </w:p>
        </w:tc>
        <w:tc>
          <w:tcPr>
            <w:tcW w:w="850" w:type="dxa"/>
            <w:vMerge/>
            <w:vAlign w:val="center"/>
          </w:tcPr>
          <w:p w:rsidR="00B02A80" w:rsidRPr="00672234" w:rsidRDefault="00B02A80">
            <w:pPr>
              <w:jc w:val="center"/>
              <w:rPr>
                <w:rFonts w:ascii="Times New Roman" w:hAnsi="Times New Roman"/>
                <w:szCs w:val="24"/>
              </w:rPr>
            </w:pPr>
          </w:p>
        </w:tc>
      </w:tr>
      <w:tr w:rsidR="00B02A80" w:rsidRPr="00672234" w:rsidTr="00B02A80">
        <w:trPr>
          <w:trHeight w:val="70"/>
          <w:jc w:val="center"/>
        </w:trPr>
        <w:tc>
          <w:tcPr>
            <w:tcW w:w="532" w:type="dxa"/>
            <w:vMerge/>
            <w:vAlign w:val="center"/>
          </w:tcPr>
          <w:p w:rsidR="00B02A80" w:rsidRPr="00B02A80" w:rsidRDefault="00B02A80">
            <w:pPr>
              <w:jc w:val="center"/>
              <w:rPr>
                <w:rFonts w:ascii="Times New Roman" w:hAnsi="Times New Roman"/>
                <w:szCs w:val="24"/>
              </w:rPr>
            </w:pPr>
          </w:p>
        </w:tc>
        <w:tc>
          <w:tcPr>
            <w:tcW w:w="689" w:type="dxa"/>
            <w:vMerge/>
            <w:vAlign w:val="center"/>
          </w:tcPr>
          <w:p w:rsidR="00B02A80" w:rsidRPr="00B02A80" w:rsidRDefault="00B02A80">
            <w:pPr>
              <w:jc w:val="center"/>
              <w:rPr>
                <w:rFonts w:ascii="Times New Roman" w:hAnsi="Times New Roman"/>
                <w:szCs w:val="24"/>
              </w:rPr>
            </w:pPr>
          </w:p>
        </w:tc>
        <w:tc>
          <w:tcPr>
            <w:tcW w:w="4130" w:type="dxa"/>
            <w:vAlign w:val="center"/>
          </w:tcPr>
          <w:p w:rsidR="00B02A80" w:rsidRPr="00672234" w:rsidRDefault="00B02A80">
            <w:pPr>
              <w:rPr>
                <w:rFonts w:ascii="Times New Roman" w:hAnsi="Times New Roman"/>
                <w:szCs w:val="24"/>
              </w:rPr>
            </w:pPr>
            <w:r w:rsidRPr="00672234">
              <w:rPr>
                <w:rFonts w:ascii="Times New Roman" w:hAnsi="Times New Roman"/>
                <w:szCs w:val="24"/>
              </w:rPr>
              <w:t>地理教学技能研究</w:t>
            </w:r>
          </w:p>
        </w:tc>
        <w:tc>
          <w:tcPr>
            <w:tcW w:w="760"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考查</w:t>
            </w:r>
          </w:p>
        </w:tc>
        <w:tc>
          <w:tcPr>
            <w:tcW w:w="621"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32</w:t>
            </w:r>
          </w:p>
        </w:tc>
        <w:tc>
          <w:tcPr>
            <w:tcW w:w="709"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3</w:t>
            </w:r>
          </w:p>
        </w:tc>
        <w:tc>
          <w:tcPr>
            <w:tcW w:w="709"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2</w:t>
            </w:r>
          </w:p>
        </w:tc>
        <w:tc>
          <w:tcPr>
            <w:tcW w:w="850" w:type="dxa"/>
            <w:vMerge w:val="restart"/>
            <w:vAlign w:val="center"/>
          </w:tcPr>
          <w:p w:rsidR="00B02A80" w:rsidRPr="00672234" w:rsidRDefault="00B02A80" w:rsidP="00DA5573">
            <w:pPr>
              <w:jc w:val="center"/>
              <w:rPr>
                <w:rFonts w:ascii="Times New Roman" w:hAnsi="Times New Roman"/>
                <w:szCs w:val="24"/>
              </w:rPr>
            </w:pPr>
            <w:r w:rsidRPr="00672234">
              <w:rPr>
                <w:rFonts w:ascii="Times New Roman" w:hAnsi="Times New Roman"/>
                <w:szCs w:val="24"/>
              </w:rPr>
              <w:t>胡良民</w:t>
            </w:r>
          </w:p>
        </w:tc>
      </w:tr>
      <w:tr w:rsidR="00B02A80" w:rsidRPr="00672234" w:rsidTr="00B02A80">
        <w:trPr>
          <w:trHeight w:val="70"/>
          <w:jc w:val="center"/>
        </w:trPr>
        <w:tc>
          <w:tcPr>
            <w:tcW w:w="532" w:type="dxa"/>
            <w:vMerge/>
            <w:vAlign w:val="center"/>
          </w:tcPr>
          <w:p w:rsidR="00B02A80" w:rsidRPr="00B02A80" w:rsidRDefault="00B02A80">
            <w:pPr>
              <w:jc w:val="center"/>
              <w:rPr>
                <w:rFonts w:ascii="Times New Roman" w:hAnsi="Times New Roman"/>
                <w:szCs w:val="24"/>
              </w:rPr>
            </w:pPr>
          </w:p>
        </w:tc>
        <w:tc>
          <w:tcPr>
            <w:tcW w:w="689" w:type="dxa"/>
            <w:vMerge/>
            <w:vAlign w:val="center"/>
          </w:tcPr>
          <w:p w:rsidR="00B02A80" w:rsidRPr="00B02A80" w:rsidRDefault="00B02A80">
            <w:pPr>
              <w:jc w:val="center"/>
              <w:rPr>
                <w:rFonts w:ascii="Times New Roman" w:hAnsi="Times New Roman"/>
                <w:szCs w:val="24"/>
              </w:rPr>
            </w:pPr>
          </w:p>
        </w:tc>
        <w:tc>
          <w:tcPr>
            <w:tcW w:w="4130" w:type="dxa"/>
            <w:vAlign w:val="center"/>
          </w:tcPr>
          <w:p w:rsidR="00B02A80" w:rsidRPr="00672234" w:rsidRDefault="00B02A80">
            <w:pPr>
              <w:rPr>
                <w:rFonts w:ascii="Times New Roman" w:hAnsi="Times New Roman"/>
                <w:szCs w:val="24"/>
              </w:rPr>
            </w:pPr>
            <w:r w:rsidRPr="00672234">
              <w:rPr>
                <w:rFonts w:ascii="Times New Roman" w:hAnsi="Times New Roman"/>
                <w:szCs w:val="24"/>
              </w:rPr>
              <w:t>Study of Teaching Skills in Geography</w:t>
            </w:r>
          </w:p>
        </w:tc>
        <w:tc>
          <w:tcPr>
            <w:tcW w:w="760" w:type="dxa"/>
            <w:vMerge/>
            <w:vAlign w:val="center"/>
          </w:tcPr>
          <w:p w:rsidR="00B02A80" w:rsidRPr="00672234" w:rsidRDefault="00B02A80">
            <w:pPr>
              <w:jc w:val="center"/>
              <w:rPr>
                <w:rFonts w:ascii="Times New Roman" w:hAnsi="Times New Roman"/>
                <w:szCs w:val="24"/>
              </w:rPr>
            </w:pPr>
          </w:p>
        </w:tc>
        <w:tc>
          <w:tcPr>
            <w:tcW w:w="621" w:type="dxa"/>
            <w:vMerge/>
            <w:vAlign w:val="center"/>
          </w:tcPr>
          <w:p w:rsidR="00B02A80" w:rsidRPr="00672234" w:rsidRDefault="00B02A80">
            <w:pPr>
              <w:jc w:val="center"/>
              <w:rPr>
                <w:rFonts w:ascii="Times New Roman" w:hAnsi="Times New Roman"/>
                <w:szCs w:val="24"/>
              </w:rPr>
            </w:pPr>
          </w:p>
        </w:tc>
        <w:tc>
          <w:tcPr>
            <w:tcW w:w="709" w:type="dxa"/>
            <w:vMerge/>
            <w:vAlign w:val="center"/>
          </w:tcPr>
          <w:p w:rsidR="00B02A80" w:rsidRPr="00672234" w:rsidRDefault="00B02A80">
            <w:pPr>
              <w:jc w:val="center"/>
              <w:rPr>
                <w:rFonts w:ascii="Times New Roman" w:hAnsi="Times New Roman"/>
                <w:szCs w:val="24"/>
              </w:rPr>
            </w:pPr>
          </w:p>
        </w:tc>
        <w:tc>
          <w:tcPr>
            <w:tcW w:w="709" w:type="dxa"/>
            <w:vMerge/>
            <w:vAlign w:val="center"/>
          </w:tcPr>
          <w:p w:rsidR="00B02A80" w:rsidRPr="00672234" w:rsidRDefault="00B02A80">
            <w:pPr>
              <w:jc w:val="center"/>
              <w:rPr>
                <w:rFonts w:ascii="Times New Roman" w:hAnsi="Times New Roman"/>
                <w:szCs w:val="24"/>
              </w:rPr>
            </w:pPr>
          </w:p>
        </w:tc>
        <w:tc>
          <w:tcPr>
            <w:tcW w:w="850" w:type="dxa"/>
            <w:vMerge/>
            <w:vAlign w:val="center"/>
          </w:tcPr>
          <w:p w:rsidR="00B02A80" w:rsidRPr="00672234" w:rsidRDefault="00B02A80">
            <w:pPr>
              <w:jc w:val="center"/>
              <w:rPr>
                <w:rFonts w:ascii="Times New Roman" w:hAnsi="Times New Roman"/>
                <w:szCs w:val="24"/>
              </w:rPr>
            </w:pPr>
          </w:p>
        </w:tc>
      </w:tr>
      <w:tr w:rsidR="00B02A80" w:rsidRPr="00672234" w:rsidTr="00B02A80">
        <w:trPr>
          <w:trHeight w:val="70"/>
          <w:jc w:val="center"/>
        </w:trPr>
        <w:tc>
          <w:tcPr>
            <w:tcW w:w="532" w:type="dxa"/>
            <w:vMerge/>
            <w:textDirection w:val="tbRlV"/>
            <w:vAlign w:val="center"/>
          </w:tcPr>
          <w:p w:rsidR="00B02A80" w:rsidRPr="00B02A80" w:rsidRDefault="00B02A80">
            <w:pPr>
              <w:ind w:left="113" w:right="113"/>
              <w:jc w:val="center"/>
              <w:rPr>
                <w:rFonts w:ascii="Times New Roman" w:hAnsi="Times New Roman"/>
                <w:szCs w:val="24"/>
              </w:rPr>
            </w:pPr>
          </w:p>
        </w:tc>
        <w:tc>
          <w:tcPr>
            <w:tcW w:w="689" w:type="dxa"/>
            <w:vMerge/>
            <w:vAlign w:val="center"/>
          </w:tcPr>
          <w:p w:rsidR="00B02A80" w:rsidRPr="00B02A80" w:rsidRDefault="00B02A80">
            <w:pPr>
              <w:jc w:val="center"/>
              <w:rPr>
                <w:rFonts w:ascii="Times New Roman" w:hAnsi="Times New Roman"/>
                <w:szCs w:val="24"/>
              </w:rPr>
            </w:pPr>
          </w:p>
        </w:tc>
        <w:tc>
          <w:tcPr>
            <w:tcW w:w="4130" w:type="dxa"/>
            <w:vAlign w:val="center"/>
          </w:tcPr>
          <w:p w:rsidR="00B02A80" w:rsidRPr="00672234" w:rsidRDefault="00B02A80">
            <w:pPr>
              <w:rPr>
                <w:rFonts w:ascii="Times New Roman" w:hAnsi="Times New Roman"/>
                <w:szCs w:val="24"/>
              </w:rPr>
            </w:pPr>
            <w:r w:rsidRPr="00672234">
              <w:rPr>
                <w:rFonts w:ascii="Times New Roman" w:hAnsi="Times New Roman"/>
                <w:szCs w:val="24"/>
              </w:rPr>
              <w:t>地理活动课教学研究</w:t>
            </w:r>
          </w:p>
        </w:tc>
        <w:tc>
          <w:tcPr>
            <w:tcW w:w="760"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考查</w:t>
            </w:r>
          </w:p>
        </w:tc>
        <w:tc>
          <w:tcPr>
            <w:tcW w:w="621"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32</w:t>
            </w:r>
          </w:p>
        </w:tc>
        <w:tc>
          <w:tcPr>
            <w:tcW w:w="709"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3</w:t>
            </w:r>
          </w:p>
        </w:tc>
        <w:tc>
          <w:tcPr>
            <w:tcW w:w="709" w:type="dxa"/>
            <w:vMerge w:val="restart"/>
            <w:vAlign w:val="center"/>
          </w:tcPr>
          <w:p w:rsidR="00B02A80" w:rsidRPr="00672234" w:rsidRDefault="00B02A80">
            <w:pPr>
              <w:jc w:val="center"/>
              <w:rPr>
                <w:rFonts w:ascii="Times New Roman" w:hAnsi="Times New Roman"/>
                <w:szCs w:val="24"/>
              </w:rPr>
            </w:pPr>
            <w:r w:rsidRPr="00672234">
              <w:rPr>
                <w:rFonts w:ascii="Times New Roman" w:hAnsi="Times New Roman"/>
                <w:szCs w:val="24"/>
              </w:rPr>
              <w:t>2</w:t>
            </w:r>
          </w:p>
        </w:tc>
        <w:tc>
          <w:tcPr>
            <w:tcW w:w="850" w:type="dxa"/>
            <w:vMerge w:val="restart"/>
            <w:vAlign w:val="center"/>
          </w:tcPr>
          <w:p w:rsidR="00B02A80" w:rsidRPr="00672234" w:rsidRDefault="00B02A80" w:rsidP="00DA5573">
            <w:pPr>
              <w:jc w:val="center"/>
              <w:rPr>
                <w:rFonts w:ascii="Times New Roman" w:hAnsi="Times New Roman"/>
                <w:szCs w:val="24"/>
              </w:rPr>
            </w:pPr>
            <w:r w:rsidRPr="00672234">
              <w:rPr>
                <w:rFonts w:ascii="Times New Roman" w:hAnsi="Times New Roman"/>
                <w:szCs w:val="24"/>
              </w:rPr>
              <w:t>刘玉振</w:t>
            </w:r>
          </w:p>
        </w:tc>
      </w:tr>
      <w:tr w:rsidR="00B02A80" w:rsidRPr="00672234" w:rsidTr="00B02A80">
        <w:trPr>
          <w:trHeight w:val="70"/>
          <w:jc w:val="center"/>
        </w:trPr>
        <w:tc>
          <w:tcPr>
            <w:tcW w:w="532" w:type="dxa"/>
            <w:vMerge/>
            <w:vAlign w:val="center"/>
          </w:tcPr>
          <w:p w:rsidR="00B02A80" w:rsidRPr="00B02A80" w:rsidRDefault="00B02A80">
            <w:pPr>
              <w:jc w:val="center"/>
              <w:rPr>
                <w:rFonts w:ascii="Times New Roman" w:hAnsi="Times New Roman"/>
                <w:szCs w:val="24"/>
              </w:rPr>
            </w:pPr>
          </w:p>
        </w:tc>
        <w:tc>
          <w:tcPr>
            <w:tcW w:w="689" w:type="dxa"/>
            <w:vMerge/>
            <w:vAlign w:val="center"/>
          </w:tcPr>
          <w:p w:rsidR="00B02A80" w:rsidRPr="00B02A80" w:rsidRDefault="00B02A80">
            <w:pPr>
              <w:jc w:val="center"/>
              <w:rPr>
                <w:rFonts w:ascii="Times New Roman" w:hAnsi="Times New Roman"/>
                <w:szCs w:val="24"/>
              </w:rPr>
            </w:pPr>
          </w:p>
        </w:tc>
        <w:tc>
          <w:tcPr>
            <w:tcW w:w="4130" w:type="dxa"/>
            <w:vAlign w:val="center"/>
          </w:tcPr>
          <w:p w:rsidR="00B02A80" w:rsidRPr="00672234" w:rsidRDefault="00B02A80">
            <w:pPr>
              <w:rPr>
                <w:rFonts w:ascii="Times New Roman" w:hAnsi="Times New Roman"/>
                <w:szCs w:val="24"/>
              </w:rPr>
            </w:pPr>
            <w:r w:rsidRPr="00672234">
              <w:rPr>
                <w:rFonts w:ascii="Times New Roman" w:hAnsi="Times New Roman"/>
                <w:szCs w:val="24"/>
              </w:rPr>
              <w:t>Study of Teaching Extracurricular Activities in Geography</w:t>
            </w:r>
          </w:p>
        </w:tc>
        <w:tc>
          <w:tcPr>
            <w:tcW w:w="760" w:type="dxa"/>
            <w:vMerge/>
            <w:vAlign w:val="center"/>
          </w:tcPr>
          <w:p w:rsidR="00B02A80" w:rsidRPr="00672234" w:rsidRDefault="00B02A80">
            <w:pPr>
              <w:jc w:val="center"/>
              <w:rPr>
                <w:rFonts w:ascii="Times New Roman" w:hAnsi="Times New Roman"/>
                <w:szCs w:val="24"/>
              </w:rPr>
            </w:pPr>
          </w:p>
        </w:tc>
        <w:tc>
          <w:tcPr>
            <w:tcW w:w="621" w:type="dxa"/>
            <w:vMerge/>
            <w:vAlign w:val="center"/>
          </w:tcPr>
          <w:p w:rsidR="00B02A80" w:rsidRPr="00672234" w:rsidRDefault="00B02A80">
            <w:pPr>
              <w:jc w:val="center"/>
              <w:rPr>
                <w:rFonts w:ascii="Times New Roman" w:hAnsi="Times New Roman"/>
                <w:szCs w:val="24"/>
              </w:rPr>
            </w:pPr>
          </w:p>
        </w:tc>
        <w:tc>
          <w:tcPr>
            <w:tcW w:w="709" w:type="dxa"/>
            <w:vMerge/>
            <w:vAlign w:val="center"/>
          </w:tcPr>
          <w:p w:rsidR="00B02A80" w:rsidRPr="00672234" w:rsidRDefault="00B02A80">
            <w:pPr>
              <w:jc w:val="center"/>
              <w:rPr>
                <w:rFonts w:ascii="Times New Roman" w:hAnsi="Times New Roman"/>
                <w:szCs w:val="24"/>
              </w:rPr>
            </w:pPr>
          </w:p>
        </w:tc>
        <w:tc>
          <w:tcPr>
            <w:tcW w:w="709" w:type="dxa"/>
            <w:vMerge/>
            <w:vAlign w:val="center"/>
          </w:tcPr>
          <w:p w:rsidR="00B02A80" w:rsidRPr="00672234" w:rsidRDefault="00B02A80">
            <w:pPr>
              <w:jc w:val="center"/>
              <w:rPr>
                <w:rFonts w:ascii="Times New Roman" w:hAnsi="Times New Roman"/>
                <w:szCs w:val="24"/>
              </w:rPr>
            </w:pPr>
          </w:p>
        </w:tc>
        <w:tc>
          <w:tcPr>
            <w:tcW w:w="850" w:type="dxa"/>
            <w:vMerge/>
            <w:vAlign w:val="center"/>
          </w:tcPr>
          <w:p w:rsidR="00B02A80" w:rsidRPr="00672234" w:rsidRDefault="00B02A80">
            <w:pPr>
              <w:jc w:val="center"/>
              <w:rPr>
                <w:rFonts w:ascii="Times New Roman" w:hAnsi="Times New Roman"/>
                <w:szCs w:val="24"/>
              </w:rPr>
            </w:pPr>
          </w:p>
        </w:tc>
      </w:tr>
      <w:tr w:rsidR="00B02A80" w:rsidRPr="00B02A80" w:rsidTr="00B02A80">
        <w:trPr>
          <w:trHeight w:val="70"/>
          <w:jc w:val="center"/>
        </w:trPr>
        <w:tc>
          <w:tcPr>
            <w:tcW w:w="532" w:type="dxa"/>
            <w:vMerge/>
            <w:vAlign w:val="center"/>
          </w:tcPr>
          <w:p w:rsidR="00B02A80" w:rsidRPr="00B02A80" w:rsidRDefault="00B02A80" w:rsidP="00B02A80">
            <w:pPr>
              <w:jc w:val="center"/>
              <w:rPr>
                <w:rFonts w:ascii="Times New Roman" w:hAnsi="Times New Roman"/>
                <w:szCs w:val="24"/>
              </w:rPr>
            </w:pPr>
          </w:p>
        </w:tc>
        <w:tc>
          <w:tcPr>
            <w:tcW w:w="689" w:type="dxa"/>
            <w:vMerge w:val="restart"/>
            <w:vAlign w:val="center"/>
          </w:tcPr>
          <w:p w:rsidR="00B02A80" w:rsidRPr="00B02A80" w:rsidRDefault="00B02A80" w:rsidP="00B02A80">
            <w:pPr>
              <w:jc w:val="center"/>
              <w:rPr>
                <w:rFonts w:ascii="Times New Roman" w:hAnsi="Times New Roman"/>
                <w:szCs w:val="24"/>
              </w:rPr>
            </w:pPr>
            <w:r w:rsidRPr="00B02A80">
              <w:rPr>
                <w:rFonts w:ascii="Times New Roman" w:hAnsi="Times New Roman"/>
                <w:szCs w:val="24"/>
              </w:rPr>
              <w:t>公共选修课</w:t>
            </w:r>
          </w:p>
        </w:tc>
        <w:tc>
          <w:tcPr>
            <w:tcW w:w="4130" w:type="dxa"/>
            <w:vAlign w:val="center"/>
          </w:tcPr>
          <w:p w:rsidR="00B02A80" w:rsidRPr="00D20C7F" w:rsidRDefault="00B02A80" w:rsidP="00B02A80">
            <w:pPr>
              <w:rPr>
                <w:rFonts w:ascii="Times New Roman" w:hAnsi="Times New Roman"/>
                <w:color w:val="000000"/>
                <w:szCs w:val="21"/>
              </w:rPr>
            </w:pPr>
            <w:r w:rsidRPr="00D20C7F">
              <w:rPr>
                <w:rFonts w:ascii="Times New Roman" w:hAnsi="Times New Roman"/>
                <w:color w:val="000000"/>
                <w:szCs w:val="21"/>
              </w:rPr>
              <w:t>自然辩证法概论</w:t>
            </w:r>
          </w:p>
        </w:tc>
        <w:tc>
          <w:tcPr>
            <w:tcW w:w="760" w:type="dxa"/>
            <w:vMerge w:val="restart"/>
            <w:vAlign w:val="center"/>
          </w:tcPr>
          <w:p w:rsidR="00B02A80" w:rsidRPr="00D20C7F" w:rsidRDefault="00B02A80" w:rsidP="00B02A80">
            <w:pPr>
              <w:jc w:val="center"/>
              <w:rPr>
                <w:rFonts w:ascii="Times New Roman" w:hAnsi="Times New Roman"/>
                <w:color w:val="000000"/>
                <w:szCs w:val="21"/>
              </w:rPr>
            </w:pPr>
            <w:r w:rsidRPr="00D20C7F">
              <w:rPr>
                <w:rFonts w:ascii="Times New Roman" w:hAnsi="Times New Roman"/>
                <w:color w:val="000000"/>
                <w:szCs w:val="21"/>
              </w:rPr>
              <w:t>考查</w:t>
            </w:r>
          </w:p>
        </w:tc>
        <w:tc>
          <w:tcPr>
            <w:tcW w:w="621" w:type="dxa"/>
            <w:vMerge w:val="restart"/>
            <w:vAlign w:val="center"/>
          </w:tcPr>
          <w:p w:rsidR="00B02A80" w:rsidRPr="00D20C7F" w:rsidRDefault="00B02A80" w:rsidP="00B02A80">
            <w:pPr>
              <w:jc w:val="center"/>
              <w:rPr>
                <w:rFonts w:ascii="Times New Roman" w:hAnsi="Times New Roman"/>
                <w:color w:val="000000"/>
                <w:szCs w:val="21"/>
              </w:rPr>
            </w:pPr>
            <w:r w:rsidRPr="00D20C7F">
              <w:rPr>
                <w:rFonts w:ascii="Times New Roman" w:hAnsi="Times New Roman"/>
                <w:color w:val="000000"/>
                <w:szCs w:val="21"/>
              </w:rPr>
              <w:t>32</w:t>
            </w:r>
          </w:p>
        </w:tc>
        <w:tc>
          <w:tcPr>
            <w:tcW w:w="709" w:type="dxa"/>
            <w:vMerge w:val="restart"/>
            <w:vAlign w:val="center"/>
          </w:tcPr>
          <w:p w:rsidR="00B02A80" w:rsidRPr="00D20C7F" w:rsidRDefault="00B02A80" w:rsidP="00B02A80">
            <w:pPr>
              <w:jc w:val="center"/>
              <w:rPr>
                <w:rFonts w:ascii="Times New Roman" w:hAnsi="Times New Roman"/>
                <w:color w:val="000000"/>
                <w:szCs w:val="21"/>
              </w:rPr>
            </w:pPr>
            <w:r w:rsidRPr="00D20C7F">
              <w:rPr>
                <w:rFonts w:ascii="Times New Roman" w:hAnsi="Times New Roman"/>
                <w:color w:val="000000"/>
                <w:szCs w:val="21"/>
              </w:rPr>
              <w:t>2</w:t>
            </w:r>
          </w:p>
        </w:tc>
        <w:tc>
          <w:tcPr>
            <w:tcW w:w="709" w:type="dxa"/>
            <w:vMerge w:val="restart"/>
            <w:vAlign w:val="center"/>
          </w:tcPr>
          <w:p w:rsidR="00B02A80" w:rsidRPr="00D20C7F" w:rsidRDefault="00B02A80" w:rsidP="00B02A80">
            <w:pPr>
              <w:jc w:val="center"/>
              <w:rPr>
                <w:rFonts w:ascii="Times New Roman" w:hAnsi="Times New Roman"/>
                <w:color w:val="000000"/>
                <w:szCs w:val="21"/>
              </w:rPr>
            </w:pPr>
            <w:r w:rsidRPr="00D20C7F">
              <w:rPr>
                <w:rFonts w:ascii="Times New Roman" w:hAnsi="Times New Roman"/>
                <w:color w:val="000000"/>
                <w:szCs w:val="21"/>
              </w:rPr>
              <w:t>1</w:t>
            </w:r>
          </w:p>
        </w:tc>
        <w:tc>
          <w:tcPr>
            <w:tcW w:w="850" w:type="dxa"/>
            <w:vMerge w:val="restart"/>
            <w:vAlign w:val="center"/>
          </w:tcPr>
          <w:p w:rsidR="00B02A80" w:rsidRPr="00D20C7F" w:rsidRDefault="00B02A80" w:rsidP="00B02A80">
            <w:pPr>
              <w:jc w:val="center"/>
              <w:rPr>
                <w:rFonts w:ascii="Times New Roman" w:hAnsi="Times New Roman"/>
                <w:color w:val="000000"/>
                <w:szCs w:val="21"/>
              </w:rPr>
            </w:pPr>
            <w:r w:rsidRPr="00D20C7F">
              <w:rPr>
                <w:rFonts w:ascii="Times New Roman" w:hAnsi="Times New Roman"/>
                <w:color w:val="000000"/>
                <w:szCs w:val="21"/>
              </w:rPr>
              <w:t>研究生院</w:t>
            </w:r>
          </w:p>
        </w:tc>
      </w:tr>
      <w:tr w:rsidR="00B02A80" w:rsidRPr="00B02A80" w:rsidTr="00B02A80">
        <w:trPr>
          <w:trHeight w:val="70"/>
          <w:jc w:val="center"/>
        </w:trPr>
        <w:tc>
          <w:tcPr>
            <w:tcW w:w="532" w:type="dxa"/>
            <w:vMerge/>
            <w:vAlign w:val="center"/>
          </w:tcPr>
          <w:p w:rsidR="00B02A80" w:rsidRPr="00B02A80" w:rsidRDefault="00B02A80" w:rsidP="00B02A80">
            <w:pPr>
              <w:jc w:val="center"/>
              <w:rPr>
                <w:rFonts w:ascii="Times New Roman" w:hAnsi="Times New Roman"/>
                <w:szCs w:val="24"/>
              </w:rPr>
            </w:pPr>
          </w:p>
        </w:tc>
        <w:tc>
          <w:tcPr>
            <w:tcW w:w="689" w:type="dxa"/>
            <w:vMerge/>
            <w:vAlign w:val="center"/>
          </w:tcPr>
          <w:p w:rsidR="00B02A80" w:rsidRPr="00B02A80" w:rsidRDefault="00B02A80" w:rsidP="00B02A80">
            <w:pPr>
              <w:jc w:val="center"/>
              <w:rPr>
                <w:rFonts w:ascii="Times New Roman" w:hAnsi="Times New Roman"/>
                <w:szCs w:val="24"/>
              </w:rPr>
            </w:pPr>
          </w:p>
        </w:tc>
        <w:tc>
          <w:tcPr>
            <w:tcW w:w="4130" w:type="dxa"/>
            <w:vAlign w:val="center"/>
          </w:tcPr>
          <w:p w:rsidR="00B02A80" w:rsidRPr="00D20C7F" w:rsidRDefault="00B02A80" w:rsidP="00B02A80">
            <w:pPr>
              <w:rPr>
                <w:rFonts w:ascii="Times New Roman" w:hAnsi="Times New Roman"/>
                <w:color w:val="000000"/>
                <w:szCs w:val="21"/>
              </w:rPr>
            </w:pPr>
            <w:r w:rsidRPr="00D20C7F">
              <w:rPr>
                <w:rFonts w:ascii="Times New Roman" w:hAnsi="Times New Roman"/>
                <w:color w:val="000000"/>
                <w:szCs w:val="21"/>
              </w:rPr>
              <w:t>Introduction to Dialectics of nature</w:t>
            </w:r>
          </w:p>
        </w:tc>
        <w:tc>
          <w:tcPr>
            <w:tcW w:w="760" w:type="dxa"/>
            <w:vMerge/>
            <w:vAlign w:val="center"/>
          </w:tcPr>
          <w:p w:rsidR="00B02A80" w:rsidRPr="00B02A80" w:rsidRDefault="00B02A80" w:rsidP="00B02A80">
            <w:pPr>
              <w:jc w:val="center"/>
              <w:rPr>
                <w:rFonts w:ascii="Times New Roman" w:hAnsi="Times New Roman"/>
                <w:szCs w:val="24"/>
              </w:rPr>
            </w:pPr>
          </w:p>
        </w:tc>
        <w:tc>
          <w:tcPr>
            <w:tcW w:w="621" w:type="dxa"/>
            <w:vMerge/>
            <w:vAlign w:val="center"/>
          </w:tcPr>
          <w:p w:rsidR="00B02A80" w:rsidRPr="00B02A80" w:rsidRDefault="00B02A80" w:rsidP="00B02A80">
            <w:pPr>
              <w:jc w:val="center"/>
              <w:rPr>
                <w:rFonts w:ascii="Times New Roman" w:hAnsi="Times New Roman"/>
                <w:szCs w:val="24"/>
              </w:rPr>
            </w:pPr>
          </w:p>
        </w:tc>
        <w:tc>
          <w:tcPr>
            <w:tcW w:w="709" w:type="dxa"/>
            <w:vMerge/>
            <w:vAlign w:val="center"/>
          </w:tcPr>
          <w:p w:rsidR="00B02A80" w:rsidRPr="00B02A80" w:rsidRDefault="00B02A80" w:rsidP="00B02A80">
            <w:pPr>
              <w:jc w:val="center"/>
              <w:rPr>
                <w:rFonts w:ascii="Times New Roman" w:hAnsi="Times New Roman"/>
                <w:szCs w:val="24"/>
              </w:rPr>
            </w:pPr>
          </w:p>
        </w:tc>
        <w:tc>
          <w:tcPr>
            <w:tcW w:w="709" w:type="dxa"/>
            <w:vMerge/>
            <w:vAlign w:val="center"/>
          </w:tcPr>
          <w:p w:rsidR="00B02A80" w:rsidRPr="00B02A80" w:rsidRDefault="00B02A80" w:rsidP="00B02A80">
            <w:pPr>
              <w:jc w:val="center"/>
              <w:rPr>
                <w:rFonts w:ascii="Times New Roman" w:hAnsi="Times New Roman"/>
                <w:szCs w:val="24"/>
              </w:rPr>
            </w:pPr>
          </w:p>
        </w:tc>
        <w:tc>
          <w:tcPr>
            <w:tcW w:w="850" w:type="dxa"/>
            <w:vMerge/>
            <w:vAlign w:val="center"/>
          </w:tcPr>
          <w:p w:rsidR="00B02A80" w:rsidRPr="00B02A80" w:rsidRDefault="00B02A80" w:rsidP="00B02A80">
            <w:pPr>
              <w:jc w:val="center"/>
              <w:rPr>
                <w:rFonts w:ascii="Times New Roman" w:hAnsi="Times New Roman"/>
                <w:szCs w:val="24"/>
              </w:rPr>
            </w:pPr>
          </w:p>
        </w:tc>
      </w:tr>
      <w:tr w:rsidR="00B02A80" w:rsidRPr="00B02A80" w:rsidTr="00B02A80">
        <w:trPr>
          <w:trHeight w:val="70"/>
          <w:jc w:val="center"/>
        </w:trPr>
        <w:tc>
          <w:tcPr>
            <w:tcW w:w="532" w:type="dxa"/>
            <w:vMerge/>
            <w:vAlign w:val="center"/>
          </w:tcPr>
          <w:p w:rsidR="00B02A80" w:rsidRPr="00B02A80" w:rsidRDefault="00B02A80" w:rsidP="00B02A80">
            <w:pPr>
              <w:jc w:val="center"/>
              <w:rPr>
                <w:rFonts w:ascii="Times New Roman" w:hAnsi="Times New Roman"/>
                <w:szCs w:val="24"/>
              </w:rPr>
            </w:pPr>
          </w:p>
        </w:tc>
        <w:tc>
          <w:tcPr>
            <w:tcW w:w="689" w:type="dxa"/>
            <w:vMerge/>
            <w:vAlign w:val="center"/>
          </w:tcPr>
          <w:p w:rsidR="00B02A80" w:rsidRPr="00B02A80" w:rsidRDefault="00B02A80" w:rsidP="00B02A80">
            <w:pPr>
              <w:jc w:val="center"/>
              <w:rPr>
                <w:rFonts w:ascii="Times New Roman" w:hAnsi="Times New Roman"/>
                <w:szCs w:val="24"/>
              </w:rPr>
            </w:pPr>
          </w:p>
        </w:tc>
        <w:tc>
          <w:tcPr>
            <w:tcW w:w="4130" w:type="dxa"/>
            <w:vAlign w:val="center"/>
          </w:tcPr>
          <w:p w:rsidR="00B02A80" w:rsidRPr="00D20C7F" w:rsidRDefault="00B02A80" w:rsidP="00B02A80">
            <w:pPr>
              <w:rPr>
                <w:rFonts w:ascii="Times New Roman" w:hAnsi="Times New Roman"/>
                <w:color w:val="000000"/>
                <w:szCs w:val="21"/>
              </w:rPr>
            </w:pPr>
            <w:r w:rsidRPr="00D20C7F">
              <w:rPr>
                <w:rStyle w:val="hps"/>
                <w:rFonts w:ascii="Times New Roman" w:hAnsi="Times New Roman"/>
                <w:color w:val="000000"/>
                <w:szCs w:val="21"/>
              </w:rPr>
              <w:t>全校性综合素质、创新能力培养类的课程</w:t>
            </w:r>
          </w:p>
        </w:tc>
        <w:tc>
          <w:tcPr>
            <w:tcW w:w="760" w:type="dxa"/>
            <w:vMerge w:val="restart"/>
            <w:vAlign w:val="center"/>
          </w:tcPr>
          <w:p w:rsidR="00B02A80" w:rsidRPr="00B02A80" w:rsidRDefault="00B02A80" w:rsidP="00B02A80">
            <w:pPr>
              <w:jc w:val="center"/>
              <w:rPr>
                <w:rFonts w:ascii="Times New Roman" w:hAnsi="Times New Roman"/>
                <w:szCs w:val="24"/>
              </w:rPr>
            </w:pPr>
            <w:r w:rsidRPr="00B02A80">
              <w:rPr>
                <w:rFonts w:ascii="Times New Roman" w:hAnsi="Times New Roman"/>
                <w:szCs w:val="24"/>
              </w:rPr>
              <w:t>考查</w:t>
            </w:r>
          </w:p>
        </w:tc>
        <w:tc>
          <w:tcPr>
            <w:tcW w:w="621" w:type="dxa"/>
            <w:vMerge w:val="restart"/>
            <w:vAlign w:val="center"/>
          </w:tcPr>
          <w:p w:rsidR="00B02A80" w:rsidRPr="00B02A80" w:rsidRDefault="00B02A80" w:rsidP="00B02A80">
            <w:pPr>
              <w:jc w:val="center"/>
              <w:rPr>
                <w:rFonts w:ascii="Times New Roman" w:hAnsi="Times New Roman"/>
                <w:szCs w:val="24"/>
              </w:rPr>
            </w:pPr>
            <w:r w:rsidRPr="00B02A80">
              <w:rPr>
                <w:rFonts w:ascii="Times New Roman" w:hAnsi="Times New Roman"/>
                <w:szCs w:val="24"/>
              </w:rPr>
              <w:t>—</w:t>
            </w:r>
          </w:p>
        </w:tc>
        <w:tc>
          <w:tcPr>
            <w:tcW w:w="709" w:type="dxa"/>
            <w:vMerge w:val="restart"/>
            <w:vAlign w:val="center"/>
          </w:tcPr>
          <w:p w:rsidR="00B02A80" w:rsidRPr="00B02A80" w:rsidRDefault="00B02A80" w:rsidP="00B02A80">
            <w:pPr>
              <w:jc w:val="center"/>
              <w:rPr>
                <w:rFonts w:ascii="Times New Roman" w:hAnsi="Times New Roman"/>
                <w:szCs w:val="24"/>
              </w:rPr>
            </w:pPr>
            <w:r w:rsidRPr="00B02A80">
              <w:rPr>
                <w:rFonts w:ascii="Times New Roman" w:hAnsi="Times New Roman"/>
                <w:szCs w:val="24"/>
              </w:rPr>
              <w:t>——</w:t>
            </w:r>
          </w:p>
        </w:tc>
        <w:tc>
          <w:tcPr>
            <w:tcW w:w="709" w:type="dxa"/>
            <w:vMerge w:val="restart"/>
            <w:vAlign w:val="center"/>
          </w:tcPr>
          <w:p w:rsidR="00B02A80" w:rsidRPr="00B02A80" w:rsidRDefault="00B02A80" w:rsidP="00B02A80">
            <w:pPr>
              <w:jc w:val="center"/>
              <w:rPr>
                <w:rFonts w:ascii="Times New Roman" w:hAnsi="Times New Roman"/>
                <w:szCs w:val="24"/>
              </w:rPr>
            </w:pPr>
            <w:r w:rsidRPr="00B02A80">
              <w:rPr>
                <w:rFonts w:ascii="Times New Roman" w:hAnsi="Times New Roman"/>
                <w:szCs w:val="24"/>
              </w:rPr>
              <w:t>不计学分</w:t>
            </w:r>
          </w:p>
        </w:tc>
        <w:tc>
          <w:tcPr>
            <w:tcW w:w="850" w:type="dxa"/>
            <w:vMerge w:val="restart"/>
            <w:vAlign w:val="center"/>
          </w:tcPr>
          <w:p w:rsidR="00B02A80" w:rsidRPr="00B02A80" w:rsidRDefault="00B02A80" w:rsidP="00B02A80">
            <w:pPr>
              <w:jc w:val="center"/>
              <w:rPr>
                <w:rFonts w:ascii="Times New Roman" w:hAnsi="Times New Roman"/>
                <w:szCs w:val="24"/>
              </w:rPr>
            </w:pPr>
            <w:r w:rsidRPr="00B02A80">
              <w:rPr>
                <w:rFonts w:ascii="Times New Roman" w:hAnsi="Times New Roman"/>
                <w:szCs w:val="24"/>
              </w:rPr>
              <w:t>研究生院</w:t>
            </w:r>
          </w:p>
        </w:tc>
      </w:tr>
      <w:tr w:rsidR="00B02A80" w:rsidRPr="00B02A80" w:rsidTr="00B02A80">
        <w:trPr>
          <w:trHeight w:val="70"/>
          <w:jc w:val="center"/>
        </w:trPr>
        <w:tc>
          <w:tcPr>
            <w:tcW w:w="532" w:type="dxa"/>
            <w:vMerge/>
            <w:vAlign w:val="center"/>
          </w:tcPr>
          <w:p w:rsidR="00B02A80" w:rsidRPr="00B02A80" w:rsidRDefault="00B02A80" w:rsidP="00B02A80">
            <w:pPr>
              <w:jc w:val="center"/>
              <w:rPr>
                <w:rFonts w:ascii="Times New Roman" w:hAnsi="Times New Roman"/>
                <w:szCs w:val="24"/>
              </w:rPr>
            </w:pPr>
          </w:p>
        </w:tc>
        <w:tc>
          <w:tcPr>
            <w:tcW w:w="689" w:type="dxa"/>
            <w:vMerge/>
            <w:vAlign w:val="center"/>
          </w:tcPr>
          <w:p w:rsidR="00B02A80" w:rsidRPr="00B02A80" w:rsidRDefault="00B02A80" w:rsidP="00B02A80">
            <w:pPr>
              <w:jc w:val="center"/>
              <w:rPr>
                <w:rFonts w:ascii="Times New Roman" w:hAnsi="Times New Roman"/>
                <w:szCs w:val="24"/>
              </w:rPr>
            </w:pPr>
          </w:p>
        </w:tc>
        <w:tc>
          <w:tcPr>
            <w:tcW w:w="4130" w:type="dxa"/>
            <w:vAlign w:val="center"/>
          </w:tcPr>
          <w:p w:rsidR="00B02A80" w:rsidRPr="00D20C7F" w:rsidRDefault="00B02A80" w:rsidP="00B02A80">
            <w:pPr>
              <w:rPr>
                <w:rFonts w:ascii="Times New Roman" w:hAnsi="Times New Roman"/>
                <w:color w:val="000000"/>
                <w:szCs w:val="21"/>
              </w:rPr>
            </w:pPr>
            <w:r w:rsidRPr="00D20C7F">
              <w:rPr>
                <w:rStyle w:val="hps"/>
                <w:rFonts w:ascii="Times New Roman" w:hAnsi="Times New Roman"/>
                <w:color w:val="000000"/>
                <w:szCs w:val="21"/>
              </w:rPr>
              <w:t>Some Class of improving comprehensive ability or innovative ability</w:t>
            </w:r>
          </w:p>
        </w:tc>
        <w:tc>
          <w:tcPr>
            <w:tcW w:w="760" w:type="dxa"/>
            <w:vMerge/>
            <w:vAlign w:val="center"/>
          </w:tcPr>
          <w:p w:rsidR="00B02A80" w:rsidRPr="00B02A80" w:rsidRDefault="00B02A80" w:rsidP="00B02A80">
            <w:pPr>
              <w:jc w:val="center"/>
              <w:rPr>
                <w:rFonts w:ascii="Times New Roman" w:hAnsi="Times New Roman"/>
                <w:szCs w:val="24"/>
              </w:rPr>
            </w:pPr>
          </w:p>
        </w:tc>
        <w:tc>
          <w:tcPr>
            <w:tcW w:w="621" w:type="dxa"/>
            <w:vMerge/>
            <w:vAlign w:val="center"/>
          </w:tcPr>
          <w:p w:rsidR="00B02A80" w:rsidRPr="00B02A80" w:rsidRDefault="00B02A80" w:rsidP="00B02A80">
            <w:pPr>
              <w:jc w:val="center"/>
              <w:rPr>
                <w:rFonts w:ascii="Times New Roman" w:hAnsi="Times New Roman"/>
                <w:szCs w:val="24"/>
              </w:rPr>
            </w:pPr>
          </w:p>
        </w:tc>
        <w:tc>
          <w:tcPr>
            <w:tcW w:w="709" w:type="dxa"/>
            <w:vMerge/>
            <w:vAlign w:val="center"/>
          </w:tcPr>
          <w:p w:rsidR="00B02A80" w:rsidRPr="00B02A80" w:rsidRDefault="00B02A80" w:rsidP="00B02A80">
            <w:pPr>
              <w:jc w:val="center"/>
              <w:rPr>
                <w:rFonts w:ascii="Times New Roman" w:hAnsi="Times New Roman"/>
                <w:szCs w:val="24"/>
              </w:rPr>
            </w:pPr>
          </w:p>
        </w:tc>
        <w:tc>
          <w:tcPr>
            <w:tcW w:w="709" w:type="dxa"/>
            <w:vMerge/>
            <w:vAlign w:val="center"/>
          </w:tcPr>
          <w:p w:rsidR="00B02A80" w:rsidRPr="00B02A80" w:rsidRDefault="00B02A80" w:rsidP="00B02A80">
            <w:pPr>
              <w:jc w:val="center"/>
              <w:rPr>
                <w:rFonts w:ascii="Times New Roman" w:hAnsi="Times New Roman"/>
                <w:szCs w:val="24"/>
              </w:rPr>
            </w:pPr>
          </w:p>
        </w:tc>
        <w:tc>
          <w:tcPr>
            <w:tcW w:w="850" w:type="dxa"/>
            <w:vMerge/>
            <w:vAlign w:val="center"/>
          </w:tcPr>
          <w:p w:rsidR="00B02A80" w:rsidRPr="00B02A80" w:rsidRDefault="00B02A80" w:rsidP="00B02A80">
            <w:pPr>
              <w:jc w:val="center"/>
              <w:rPr>
                <w:rFonts w:ascii="Times New Roman" w:hAnsi="Times New Roman"/>
                <w:szCs w:val="24"/>
              </w:rPr>
            </w:pPr>
          </w:p>
        </w:tc>
      </w:tr>
    </w:tbl>
    <w:p w:rsidR="00641514" w:rsidRDefault="00073DB7">
      <w:pPr>
        <w:rPr>
          <w:rFonts w:ascii="黑体" w:eastAsia="黑体" w:hAnsi="宋体"/>
          <w:sz w:val="24"/>
          <w:szCs w:val="24"/>
        </w:rPr>
      </w:pPr>
      <w:r>
        <w:rPr>
          <w:rFonts w:ascii="黑体" w:eastAsia="黑体" w:hAnsi="宋体" w:hint="eastAsia"/>
          <w:sz w:val="24"/>
          <w:szCs w:val="24"/>
        </w:rPr>
        <w:t>七、攻读学位的学分要求</w:t>
      </w:r>
    </w:p>
    <w:p w:rsidR="00641514" w:rsidRDefault="00073DB7">
      <w:pPr>
        <w:spacing w:line="276" w:lineRule="auto"/>
        <w:ind w:firstLineChars="200" w:firstLine="420"/>
        <w:rPr>
          <w:rFonts w:ascii="宋体" w:hint="eastAsia"/>
          <w:color w:val="000000"/>
          <w:szCs w:val="21"/>
        </w:rPr>
      </w:pPr>
      <w:r>
        <w:rPr>
          <w:rFonts w:ascii="宋体" w:hAnsi="宋体" w:hint="eastAsia"/>
          <w:color w:val="000000"/>
          <w:szCs w:val="21"/>
        </w:rPr>
        <w:t>研究生学分分为课程学分和论文学分两部分，课程学分为研究生根据学科专业课程设置、通过课堂学习和课程考核而获得的学分，包括全校公共必修课、公共基础课、专业基础课、专业选修课和补修课等课程学分及学术活动、实践环节学分；论文学分为研究生培养过程各环节所获得的学分，包括开题报告、中期考核、预答辩、学位论文。研究生课程考核分为考试和考查两种。所有的必修课均为考试课程，考核方式为课堂笔试（含闭卷、开卷）；选修课程为考查课程，考核方式可以是课堂笔试、口试或提交报告（含总结、综述、心得体会等）、课程论文等形式学位课程考试成绩大于或等于</w:t>
      </w:r>
      <w:r>
        <w:rPr>
          <w:rFonts w:ascii="宋体" w:hAnsi="宋体"/>
          <w:color w:val="000000"/>
          <w:szCs w:val="21"/>
        </w:rPr>
        <w:t>70</w:t>
      </w:r>
      <w:r>
        <w:rPr>
          <w:rFonts w:ascii="宋体" w:hAnsi="宋体" w:hint="eastAsia"/>
          <w:color w:val="000000"/>
          <w:szCs w:val="21"/>
        </w:rPr>
        <w:t>分（百分制）方可取得学分，其他课程大于或等于</w:t>
      </w:r>
      <w:r>
        <w:rPr>
          <w:rFonts w:ascii="宋体" w:hAnsi="宋体"/>
          <w:color w:val="000000"/>
          <w:szCs w:val="21"/>
        </w:rPr>
        <w:t>60</w:t>
      </w:r>
      <w:r>
        <w:rPr>
          <w:rFonts w:ascii="宋体" w:hAnsi="宋体" w:hint="eastAsia"/>
          <w:color w:val="000000"/>
          <w:szCs w:val="21"/>
        </w:rPr>
        <w:t>分可取得学分。重修必须按教学计划随下一级的教学计划进行，另行组织的考试成绩无效，如确因实际教学情况变更导致下一级没有开设相应课程的情况除外。</w:t>
      </w:r>
    </w:p>
    <w:p w:rsidR="00641514" w:rsidRDefault="00073DB7">
      <w:pPr>
        <w:ind w:firstLineChars="200" w:firstLine="420"/>
        <w:rPr>
          <w:rFonts w:ascii="宋体" w:hAnsi="宋体"/>
          <w:color w:val="000000"/>
          <w:szCs w:val="21"/>
        </w:rPr>
      </w:pPr>
      <w:r>
        <w:rPr>
          <w:rFonts w:ascii="宋体" w:hAnsi="宋体" w:hint="eastAsia"/>
          <w:color w:val="000000"/>
          <w:szCs w:val="21"/>
        </w:rPr>
        <w:t>根据研究生院要求，课程与教学论（地理）硕士研究生在毕业前须完成各科作业，通过各门考试且修满</w:t>
      </w:r>
      <w:r>
        <w:rPr>
          <w:rFonts w:ascii="宋体" w:hAnsi="宋体"/>
          <w:b/>
          <w:color w:val="000000"/>
          <w:szCs w:val="21"/>
        </w:rPr>
        <w:t>50</w:t>
      </w:r>
      <w:r>
        <w:rPr>
          <w:rFonts w:ascii="宋体" w:hAnsi="宋体" w:hint="eastAsia"/>
          <w:color w:val="000000"/>
          <w:szCs w:val="21"/>
        </w:rPr>
        <w:t>学分方可毕业</w:t>
      </w:r>
      <w:r w:rsidR="00DA5573">
        <w:rPr>
          <w:rFonts w:ascii="宋体" w:hAnsi="宋体" w:hint="eastAsia"/>
          <w:color w:val="000000"/>
          <w:szCs w:val="21"/>
        </w:rPr>
        <w:t>。</w:t>
      </w:r>
    </w:p>
    <w:p w:rsidR="00DA5573" w:rsidRPr="0098747F" w:rsidRDefault="00DA5573" w:rsidP="00672234">
      <w:pPr>
        <w:spacing w:beforeLines="50" w:afterLines="50"/>
        <w:jc w:val="center"/>
        <w:rPr>
          <w:rFonts w:ascii="宋体" w:hAnsi="宋体"/>
          <w:color w:val="000000"/>
          <w:szCs w:val="21"/>
        </w:rPr>
      </w:pPr>
      <w:r w:rsidRPr="00735CAC">
        <w:rPr>
          <w:rFonts w:ascii="Times New Roman" w:hAnsi="Times New Roman"/>
          <w:b/>
          <w:color w:val="000000"/>
          <w:szCs w:val="21"/>
        </w:rPr>
        <w:t>表</w:t>
      </w:r>
      <w:r w:rsidRPr="00735CAC">
        <w:rPr>
          <w:rFonts w:ascii="Times New Roman" w:hAnsi="Times New Roman"/>
          <w:b/>
          <w:color w:val="000000"/>
          <w:szCs w:val="21"/>
        </w:rPr>
        <w:t xml:space="preserve">2 </w:t>
      </w:r>
      <w:r w:rsidRPr="00735CAC">
        <w:rPr>
          <w:rFonts w:ascii="Times New Roman" w:hAnsi="Times New Roman"/>
          <w:b/>
          <w:color w:val="000000"/>
          <w:szCs w:val="21"/>
        </w:rPr>
        <w:t>研究生攻读学位的学分要求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900"/>
        <w:gridCol w:w="4694"/>
        <w:gridCol w:w="1843"/>
      </w:tblGrid>
      <w:tr w:rsidR="00DA5573" w:rsidRPr="00BF79E8" w:rsidTr="00640F19">
        <w:trPr>
          <w:jc w:val="center"/>
        </w:trPr>
        <w:tc>
          <w:tcPr>
            <w:tcW w:w="468" w:type="dxa"/>
            <w:vMerge w:val="restart"/>
            <w:shd w:val="clear" w:color="auto" w:fill="auto"/>
            <w:vAlign w:val="center"/>
          </w:tcPr>
          <w:p w:rsidR="00DA5573" w:rsidRPr="0098747F" w:rsidRDefault="00DA5573" w:rsidP="00640F19">
            <w:pPr>
              <w:rPr>
                <w:rFonts w:ascii="宋体" w:hAnsi="宋体"/>
                <w:szCs w:val="21"/>
              </w:rPr>
            </w:pPr>
            <w:r w:rsidRPr="0098747F">
              <w:rPr>
                <w:rFonts w:ascii="宋体" w:hAnsi="宋体" w:hint="eastAsia"/>
                <w:szCs w:val="21"/>
              </w:rPr>
              <w:t>硕</w:t>
            </w:r>
          </w:p>
          <w:p w:rsidR="00DA5573" w:rsidRPr="0098747F" w:rsidRDefault="00DA5573" w:rsidP="00640F19">
            <w:pPr>
              <w:rPr>
                <w:rFonts w:ascii="宋体" w:hAnsi="宋体"/>
                <w:szCs w:val="21"/>
              </w:rPr>
            </w:pPr>
            <w:r w:rsidRPr="0098747F">
              <w:rPr>
                <w:rFonts w:ascii="宋体" w:hAnsi="宋体" w:hint="eastAsia"/>
                <w:szCs w:val="21"/>
              </w:rPr>
              <w:t>士</w:t>
            </w:r>
          </w:p>
          <w:p w:rsidR="00DA5573" w:rsidRPr="0098747F" w:rsidRDefault="00DA5573" w:rsidP="00640F19">
            <w:pPr>
              <w:rPr>
                <w:rFonts w:ascii="宋体" w:hAnsi="宋体"/>
                <w:szCs w:val="21"/>
              </w:rPr>
            </w:pPr>
            <w:r w:rsidRPr="0098747F">
              <w:rPr>
                <w:rFonts w:ascii="宋体" w:hAnsi="宋体" w:hint="eastAsia"/>
                <w:szCs w:val="21"/>
              </w:rPr>
              <w:t>学</w:t>
            </w:r>
          </w:p>
          <w:p w:rsidR="00DA5573" w:rsidRPr="0098747F" w:rsidRDefault="00DA5573" w:rsidP="00640F19">
            <w:pPr>
              <w:rPr>
                <w:rFonts w:ascii="宋体" w:hAnsi="宋体"/>
                <w:szCs w:val="21"/>
              </w:rPr>
            </w:pPr>
            <w:r w:rsidRPr="0098747F">
              <w:rPr>
                <w:rFonts w:ascii="宋体" w:hAnsi="宋体" w:hint="eastAsia"/>
                <w:szCs w:val="21"/>
              </w:rPr>
              <w:t>位</w:t>
            </w:r>
          </w:p>
        </w:tc>
        <w:tc>
          <w:tcPr>
            <w:tcW w:w="900" w:type="dxa"/>
            <w:shd w:val="clear" w:color="auto" w:fill="auto"/>
            <w:vAlign w:val="center"/>
          </w:tcPr>
          <w:p w:rsidR="00DA5573" w:rsidRPr="0098747F" w:rsidRDefault="00DA5573" w:rsidP="00640F19">
            <w:pPr>
              <w:jc w:val="center"/>
              <w:rPr>
                <w:rFonts w:ascii="宋体" w:hAnsi="宋体"/>
                <w:szCs w:val="21"/>
              </w:rPr>
            </w:pPr>
            <w:r w:rsidRPr="0098747F">
              <w:rPr>
                <w:rFonts w:ascii="宋体" w:hAnsi="宋体" w:hint="eastAsia"/>
                <w:szCs w:val="21"/>
              </w:rPr>
              <w:t>课</w:t>
            </w:r>
          </w:p>
          <w:p w:rsidR="00DA5573" w:rsidRPr="0098747F" w:rsidRDefault="00DA5573" w:rsidP="00640F19">
            <w:pPr>
              <w:jc w:val="center"/>
              <w:rPr>
                <w:rFonts w:ascii="宋体" w:hAnsi="宋体"/>
                <w:szCs w:val="21"/>
              </w:rPr>
            </w:pPr>
            <w:r w:rsidRPr="0098747F">
              <w:rPr>
                <w:rFonts w:ascii="宋体" w:hAnsi="宋体" w:hint="eastAsia"/>
                <w:szCs w:val="21"/>
              </w:rPr>
              <w:t>程</w:t>
            </w:r>
          </w:p>
          <w:p w:rsidR="00DA5573" w:rsidRPr="0098747F" w:rsidRDefault="00DA5573" w:rsidP="00640F19">
            <w:pPr>
              <w:jc w:val="center"/>
              <w:rPr>
                <w:rFonts w:ascii="宋体" w:hAnsi="宋体"/>
                <w:szCs w:val="21"/>
              </w:rPr>
            </w:pPr>
            <w:r w:rsidRPr="0098747F">
              <w:rPr>
                <w:rFonts w:ascii="宋体" w:hAnsi="宋体" w:hint="eastAsia"/>
                <w:szCs w:val="21"/>
              </w:rPr>
              <w:t>学</w:t>
            </w:r>
          </w:p>
          <w:p w:rsidR="00DA5573" w:rsidRPr="0098747F" w:rsidRDefault="00DA5573" w:rsidP="00640F19">
            <w:pPr>
              <w:jc w:val="center"/>
              <w:rPr>
                <w:rFonts w:ascii="宋体" w:hAnsi="宋体"/>
                <w:szCs w:val="21"/>
              </w:rPr>
            </w:pPr>
            <w:r w:rsidRPr="0098747F">
              <w:rPr>
                <w:rFonts w:ascii="宋体" w:hAnsi="宋体" w:hint="eastAsia"/>
                <w:szCs w:val="21"/>
              </w:rPr>
              <w:t>分</w:t>
            </w:r>
          </w:p>
        </w:tc>
        <w:tc>
          <w:tcPr>
            <w:tcW w:w="4694" w:type="dxa"/>
            <w:shd w:val="clear" w:color="auto" w:fill="auto"/>
            <w:vAlign w:val="center"/>
          </w:tcPr>
          <w:p w:rsidR="00DA5573" w:rsidRPr="0098747F" w:rsidRDefault="00DA5573" w:rsidP="00640F19">
            <w:pPr>
              <w:rPr>
                <w:rFonts w:ascii="宋体" w:hAnsi="宋体"/>
                <w:szCs w:val="21"/>
              </w:rPr>
            </w:pPr>
            <w:r w:rsidRPr="0098747F">
              <w:rPr>
                <w:rFonts w:ascii="宋体" w:hAnsi="宋体" w:hint="eastAsia"/>
                <w:szCs w:val="21"/>
              </w:rPr>
              <w:t>公共必修课</w:t>
            </w:r>
          </w:p>
          <w:p w:rsidR="00DA5573" w:rsidRPr="0098747F" w:rsidRDefault="00DA5573" w:rsidP="00640F19">
            <w:pPr>
              <w:rPr>
                <w:rFonts w:ascii="宋体" w:hAnsi="宋体"/>
                <w:szCs w:val="21"/>
              </w:rPr>
            </w:pPr>
            <w:r w:rsidRPr="0098747F">
              <w:rPr>
                <w:rFonts w:ascii="宋体" w:hAnsi="宋体" w:hint="eastAsia"/>
                <w:szCs w:val="21"/>
              </w:rPr>
              <w:t>公共选修课</w:t>
            </w:r>
          </w:p>
          <w:p w:rsidR="00DA5573" w:rsidRPr="0098747F" w:rsidRDefault="00DA5573" w:rsidP="00640F19">
            <w:pPr>
              <w:rPr>
                <w:rFonts w:ascii="宋体" w:hAnsi="宋体"/>
                <w:szCs w:val="21"/>
              </w:rPr>
            </w:pPr>
            <w:r w:rsidRPr="0098747F">
              <w:rPr>
                <w:rFonts w:ascii="宋体" w:hAnsi="宋体" w:hint="eastAsia"/>
                <w:szCs w:val="21"/>
              </w:rPr>
              <w:t>公共基础课</w:t>
            </w:r>
          </w:p>
          <w:p w:rsidR="00DA5573" w:rsidRPr="0098747F" w:rsidRDefault="00DA5573" w:rsidP="00640F19">
            <w:pPr>
              <w:rPr>
                <w:rFonts w:ascii="宋体" w:hAnsi="宋体"/>
                <w:szCs w:val="21"/>
              </w:rPr>
            </w:pPr>
            <w:r w:rsidRPr="0098747F">
              <w:rPr>
                <w:rFonts w:ascii="宋体" w:hAnsi="宋体" w:hint="eastAsia"/>
                <w:szCs w:val="21"/>
              </w:rPr>
              <w:t>专业基础课</w:t>
            </w:r>
          </w:p>
          <w:p w:rsidR="00DA5573" w:rsidRPr="0098747F" w:rsidRDefault="00DA5573" w:rsidP="00640F19">
            <w:pPr>
              <w:rPr>
                <w:rFonts w:ascii="宋体" w:hAnsi="宋体"/>
                <w:szCs w:val="21"/>
              </w:rPr>
            </w:pPr>
            <w:r w:rsidRPr="0098747F">
              <w:rPr>
                <w:rFonts w:ascii="宋体" w:hAnsi="宋体" w:hint="eastAsia"/>
                <w:szCs w:val="21"/>
              </w:rPr>
              <w:t>专业选修课</w:t>
            </w:r>
          </w:p>
          <w:p w:rsidR="00DA5573" w:rsidRPr="0098747F" w:rsidRDefault="00DA5573" w:rsidP="00640F19">
            <w:pPr>
              <w:rPr>
                <w:rFonts w:ascii="宋体" w:hAnsi="宋体"/>
                <w:szCs w:val="21"/>
              </w:rPr>
            </w:pPr>
            <w:r w:rsidRPr="0098747F">
              <w:rPr>
                <w:rFonts w:ascii="宋体" w:hAnsi="宋体" w:hint="eastAsia"/>
                <w:szCs w:val="21"/>
              </w:rPr>
              <w:t>学术活动</w:t>
            </w:r>
          </w:p>
          <w:p w:rsidR="00DA5573" w:rsidRPr="0098747F" w:rsidRDefault="00DA5573" w:rsidP="00640F19">
            <w:pPr>
              <w:rPr>
                <w:rFonts w:ascii="宋体" w:hAnsi="宋体"/>
                <w:szCs w:val="21"/>
              </w:rPr>
            </w:pPr>
            <w:r w:rsidRPr="0098747F">
              <w:rPr>
                <w:rFonts w:ascii="宋体" w:hAnsi="宋体" w:hint="eastAsia"/>
                <w:szCs w:val="21"/>
              </w:rPr>
              <w:t>实践环节</w:t>
            </w:r>
          </w:p>
        </w:tc>
        <w:tc>
          <w:tcPr>
            <w:tcW w:w="1843" w:type="dxa"/>
            <w:shd w:val="clear" w:color="auto" w:fill="auto"/>
            <w:vAlign w:val="center"/>
          </w:tcPr>
          <w:p w:rsidR="00DA5573" w:rsidRPr="0098747F" w:rsidRDefault="00DA5573" w:rsidP="00640F19">
            <w:pPr>
              <w:jc w:val="center"/>
              <w:rPr>
                <w:rFonts w:ascii="宋体" w:hAnsi="宋体"/>
                <w:szCs w:val="21"/>
              </w:rPr>
            </w:pPr>
            <w:r w:rsidRPr="0098747F">
              <w:rPr>
                <w:rFonts w:ascii="宋体" w:hAnsi="宋体" w:hint="eastAsia"/>
                <w:szCs w:val="21"/>
              </w:rPr>
              <w:t>≥ 32学分</w:t>
            </w:r>
          </w:p>
        </w:tc>
      </w:tr>
      <w:tr w:rsidR="00DA5573" w:rsidRPr="00BF79E8" w:rsidTr="00640F19">
        <w:trPr>
          <w:jc w:val="center"/>
        </w:trPr>
        <w:tc>
          <w:tcPr>
            <w:tcW w:w="468" w:type="dxa"/>
            <w:vMerge/>
            <w:shd w:val="clear" w:color="auto" w:fill="auto"/>
            <w:vAlign w:val="center"/>
          </w:tcPr>
          <w:p w:rsidR="00DA5573" w:rsidRPr="0098747F" w:rsidRDefault="00DA5573" w:rsidP="00640F19">
            <w:pPr>
              <w:rPr>
                <w:rFonts w:ascii="宋体" w:hAnsi="宋体"/>
                <w:szCs w:val="21"/>
              </w:rPr>
            </w:pPr>
          </w:p>
        </w:tc>
        <w:tc>
          <w:tcPr>
            <w:tcW w:w="900" w:type="dxa"/>
            <w:vMerge w:val="restart"/>
            <w:shd w:val="clear" w:color="auto" w:fill="auto"/>
            <w:vAlign w:val="center"/>
          </w:tcPr>
          <w:p w:rsidR="00DA5573" w:rsidRPr="0098747F" w:rsidRDefault="00DA5573" w:rsidP="00640F19">
            <w:pPr>
              <w:jc w:val="center"/>
              <w:rPr>
                <w:rFonts w:ascii="宋体" w:hAnsi="宋体"/>
                <w:szCs w:val="21"/>
              </w:rPr>
            </w:pPr>
            <w:r w:rsidRPr="0098747F">
              <w:rPr>
                <w:rFonts w:ascii="宋体" w:hAnsi="宋体" w:hint="eastAsia"/>
                <w:szCs w:val="21"/>
              </w:rPr>
              <w:t>论</w:t>
            </w:r>
          </w:p>
          <w:p w:rsidR="00DA5573" w:rsidRPr="0098747F" w:rsidRDefault="00DA5573" w:rsidP="00640F19">
            <w:pPr>
              <w:jc w:val="center"/>
              <w:rPr>
                <w:rFonts w:ascii="宋体" w:hAnsi="宋体"/>
                <w:szCs w:val="21"/>
              </w:rPr>
            </w:pPr>
            <w:r w:rsidRPr="0098747F">
              <w:rPr>
                <w:rFonts w:ascii="宋体" w:hAnsi="宋体" w:hint="eastAsia"/>
                <w:szCs w:val="21"/>
              </w:rPr>
              <w:t>文</w:t>
            </w:r>
          </w:p>
          <w:p w:rsidR="00DA5573" w:rsidRPr="0098747F" w:rsidRDefault="00DA5573" w:rsidP="00640F19">
            <w:pPr>
              <w:jc w:val="center"/>
              <w:rPr>
                <w:rFonts w:ascii="宋体" w:hAnsi="宋体"/>
                <w:szCs w:val="21"/>
              </w:rPr>
            </w:pPr>
            <w:r w:rsidRPr="0098747F">
              <w:rPr>
                <w:rFonts w:ascii="宋体" w:hAnsi="宋体" w:hint="eastAsia"/>
                <w:szCs w:val="21"/>
              </w:rPr>
              <w:t>研</w:t>
            </w:r>
          </w:p>
          <w:p w:rsidR="00DA5573" w:rsidRPr="0098747F" w:rsidRDefault="00DA5573" w:rsidP="00640F19">
            <w:pPr>
              <w:jc w:val="center"/>
              <w:rPr>
                <w:rFonts w:ascii="宋体" w:hAnsi="宋体"/>
                <w:szCs w:val="21"/>
              </w:rPr>
            </w:pPr>
            <w:r w:rsidRPr="0098747F">
              <w:rPr>
                <w:rFonts w:ascii="宋体" w:hAnsi="宋体" w:hint="eastAsia"/>
                <w:szCs w:val="21"/>
              </w:rPr>
              <w:t>究</w:t>
            </w:r>
          </w:p>
        </w:tc>
        <w:tc>
          <w:tcPr>
            <w:tcW w:w="4694" w:type="dxa"/>
            <w:shd w:val="clear" w:color="auto" w:fill="auto"/>
            <w:vAlign w:val="center"/>
          </w:tcPr>
          <w:p w:rsidR="00DA5573" w:rsidRPr="0098747F" w:rsidRDefault="00DA5573" w:rsidP="00640F19">
            <w:pPr>
              <w:rPr>
                <w:rFonts w:ascii="宋体" w:hAnsi="宋体"/>
                <w:szCs w:val="21"/>
              </w:rPr>
            </w:pPr>
            <w:r w:rsidRPr="0098747F">
              <w:rPr>
                <w:rFonts w:ascii="宋体" w:hAnsi="宋体" w:hint="eastAsia"/>
                <w:szCs w:val="21"/>
              </w:rPr>
              <w:t>开题报告 2学分</w:t>
            </w:r>
          </w:p>
        </w:tc>
        <w:tc>
          <w:tcPr>
            <w:tcW w:w="1843" w:type="dxa"/>
            <w:vMerge w:val="restart"/>
            <w:shd w:val="clear" w:color="auto" w:fill="auto"/>
            <w:vAlign w:val="center"/>
          </w:tcPr>
          <w:p w:rsidR="00DA5573" w:rsidRPr="0098747F" w:rsidRDefault="00DA5573" w:rsidP="00640F19">
            <w:pPr>
              <w:jc w:val="center"/>
              <w:rPr>
                <w:rFonts w:ascii="宋体" w:hAnsi="宋体"/>
                <w:szCs w:val="21"/>
              </w:rPr>
            </w:pPr>
            <w:r w:rsidRPr="0098747F">
              <w:rPr>
                <w:rFonts w:ascii="宋体" w:hAnsi="宋体" w:hint="eastAsia"/>
                <w:szCs w:val="21"/>
              </w:rPr>
              <w:t>18 学分</w:t>
            </w:r>
          </w:p>
        </w:tc>
      </w:tr>
      <w:tr w:rsidR="00DA5573" w:rsidRPr="00BF79E8" w:rsidTr="00640F19">
        <w:trPr>
          <w:jc w:val="center"/>
        </w:trPr>
        <w:tc>
          <w:tcPr>
            <w:tcW w:w="468" w:type="dxa"/>
            <w:vMerge/>
            <w:shd w:val="clear" w:color="auto" w:fill="auto"/>
          </w:tcPr>
          <w:p w:rsidR="00DA5573" w:rsidRPr="0098747F" w:rsidRDefault="00DA5573" w:rsidP="00640F19">
            <w:pPr>
              <w:rPr>
                <w:rFonts w:ascii="宋体" w:hAnsi="宋体"/>
                <w:szCs w:val="21"/>
              </w:rPr>
            </w:pPr>
          </w:p>
        </w:tc>
        <w:tc>
          <w:tcPr>
            <w:tcW w:w="900" w:type="dxa"/>
            <w:vMerge/>
            <w:shd w:val="clear" w:color="auto" w:fill="auto"/>
          </w:tcPr>
          <w:p w:rsidR="00DA5573" w:rsidRPr="0098747F" w:rsidRDefault="00DA5573" w:rsidP="00640F19">
            <w:pPr>
              <w:rPr>
                <w:rFonts w:ascii="宋体" w:hAnsi="宋体"/>
                <w:szCs w:val="21"/>
              </w:rPr>
            </w:pPr>
          </w:p>
        </w:tc>
        <w:tc>
          <w:tcPr>
            <w:tcW w:w="4694" w:type="dxa"/>
            <w:shd w:val="clear" w:color="auto" w:fill="auto"/>
          </w:tcPr>
          <w:p w:rsidR="00DA5573" w:rsidRPr="0098747F" w:rsidRDefault="00DA5573" w:rsidP="00640F19">
            <w:pPr>
              <w:rPr>
                <w:rFonts w:ascii="宋体" w:hAnsi="宋体"/>
                <w:szCs w:val="21"/>
              </w:rPr>
            </w:pPr>
            <w:r w:rsidRPr="0098747F">
              <w:rPr>
                <w:rFonts w:ascii="宋体" w:hAnsi="宋体" w:hint="eastAsia"/>
                <w:szCs w:val="21"/>
              </w:rPr>
              <w:t>中期考核 2 学分</w:t>
            </w:r>
          </w:p>
        </w:tc>
        <w:tc>
          <w:tcPr>
            <w:tcW w:w="1843" w:type="dxa"/>
            <w:vMerge/>
            <w:shd w:val="clear" w:color="auto" w:fill="auto"/>
          </w:tcPr>
          <w:p w:rsidR="00DA5573" w:rsidRPr="0098747F" w:rsidRDefault="00DA5573" w:rsidP="00640F19">
            <w:pPr>
              <w:rPr>
                <w:rFonts w:ascii="宋体" w:hAnsi="宋体"/>
                <w:szCs w:val="21"/>
              </w:rPr>
            </w:pPr>
          </w:p>
        </w:tc>
      </w:tr>
      <w:tr w:rsidR="00DA5573" w:rsidRPr="00BF79E8" w:rsidTr="00640F19">
        <w:trPr>
          <w:jc w:val="center"/>
        </w:trPr>
        <w:tc>
          <w:tcPr>
            <w:tcW w:w="468" w:type="dxa"/>
            <w:vMerge/>
            <w:shd w:val="clear" w:color="auto" w:fill="auto"/>
          </w:tcPr>
          <w:p w:rsidR="00DA5573" w:rsidRPr="0098747F" w:rsidRDefault="00DA5573" w:rsidP="00640F19">
            <w:pPr>
              <w:rPr>
                <w:rFonts w:ascii="宋体" w:hAnsi="宋体"/>
                <w:szCs w:val="21"/>
              </w:rPr>
            </w:pPr>
          </w:p>
        </w:tc>
        <w:tc>
          <w:tcPr>
            <w:tcW w:w="900" w:type="dxa"/>
            <w:vMerge/>
            <w:shd w:val="clear" w:color="auto" w:fill="auto"/>
          </w:tcPr>
          <w:p w:rsidR="00DA5573" w:rsidRPr="0098747F" w:rsidRDefault="00DA5573" w:rsidP="00640F19">
            <w:pPr>
              <w:rPr>
                <w:rFonts w:ascii="宋体" w:hAnsi="宋体"/>
                <w:szCs w:val="21"/>
              </w:rPr>
            </w:pPr>
          </w:p>
        </w:tc>
        <w:tc>
          <w:tcPr>
            <w:tcW w:w="4694" w:type="dxa"/>
            <w:shd w:val="clear" w:color="auto" w:fill="auto"/>
          </w:tcPr>
          <w:p w:rsidR="00DA5573" w:rsidRPr="0098747F" w:rsidRDefault="00DA5573" w:rsidP="00640F19">
            <w:pPr>
              <w:rPr>
                <w:rFonts w:ascii="宋体" w:hAnsi="宋体"/>
                <w:szCs w:val="21"/>
              </w:rPr>
            </w:pPr>
            <w:r w:rsidRPr="0098747F">
              <w:rPr>
                <w:rFonts w:ascii="宋体" w:hAnsi="宋体" w:hint="eastAsia"/>
                <w:szCs w:val="21"/>
              </w:rPr>
              <w:t>预答辩 2 学分</w:t>
            </w:r>
          </w:p>
        </w:tc>
        <w:tc>
          <w:tcPr>
            <w:tcW w:w="1843" w:type="dxa"/>
            <w:vMerge/>
            <w:shd w:val="clear" w:color="auto" w:fill="auto"/>
          </w:tcPr>
          <w:p w:rsidR="00DA5573" w:rsidRPr="0098747F" w:rsidRDefault="00DA5573" w:rsidP="00640F19">
            <w:pPr>
              <w:rPr>
                <w:rFonts w:ascii="宋体" w:hAnsi="宋体"/>
                <w:szCs w:val="21"/>
              </w:rPr>
            </w:pPr>
          </w:p>
        </w:tc>
      </w:tr>
      <w:tr w:rsidR="00DA5573" w:rsidRPr="00BF79E8" w:rsidTr="00640F19">
        <w:trPr>
          <w:jc w:val="center"/>
        </w:trPr>
        <w:tc>
          <w:tcPr>
            <w:tcW w:w="468" w:type="dxa"/>
            <w:vMerge/>
            <w:shd w:val="clear" w:color="auto" w:fill="auto"/>
          </w:tcPr>
          <w:p w:rsidR="00DA5573" w:rsidRPr="0098747F" w:rsidRDefault="00DA5573" w:rsidP="00640F19">
            <w:pPr>
              <w:rPr>
                <w:rFonts w:ascii="宋体" w:hAnsi="宋体"/>
                <w:szCs w:val="21"/>
              </w:rPr>
            </w:pPr>
          </w:p>
        </w:tc>
        <w:tc>
          <w:tcPr>
            <w:tcW w:w="900" w:type="dxa"/>
            <w:vMerge/>
            <w:shd w:val="clear" w:color="auto" w:fill="auto"/>
          </w:tcPr>
          <w:p w:rsidR="00DA5573" w:rsidRPr="0098747F" w:rsidRDefault="00DA5573" w:rsidP="00640F19">
            <w:pPr>
              <w:rPr>
                <w:rFonts w:ascii="宋体" w:hAnsi="宋体"/>
                <w:szCs w:val="21"/>
              </w:rPr>
            </w:pPr>
          </w:p>
        </w:tc>
        <w:tc>
          <w:tcPr>
            <w:tcW w:w="4694" w:type="dxa"/>
            <w:shd w:val="clear" w:color="auto" w:fill="auto"/>
          </w:tcPr>
          <w:p w:rsidR="00DA5573" w:rsidRPr="0098747F" w:rsidRDefault="00DA5573" w:rsidP="00640F19">
            <w:pPr>
              <w:rPr>
                <w:rFonts w:ascii="宋体" w:hAnsi="宋体"/>
                <w:szCs w:val="21"/>
              </w:rPr>
            </w:pPr>
            <w:r w:rsidRPr="0098747F">
              <w:rPr>
                <w:rFonts w:ascii="宋体" w:hAnsi="宋体" w:hint="eastAsia"/>
                <w:szCs w:val="21"/>
              </w:rPr>
              <w:t>学位论文 12 学分</w:t>
            </w:r>
          </w:p>
        </w:tc>
        <w:tc>
          <w:tcPr>
            <w:tcW w:w="1843" w:type="dxa"/>
            <w:vMerge/>
            <w:shd w:val="clear" w:color="auto" w:fill="auto"/>
          </w:tcPr>
          <w:p w:rsidR="00DA5573" w:rsidRPr="0098747F" w:rsidRDefault="00DA5573" w:rsidP="00640F19">
            <w:pPr>
              <w:rPr>
                <w:rFonts w:ascii="宋体" w:hAnsi="宋体"/>
                <w:szCs w:val="21"/>
              </w:rPr>
            </w:pPr>
          </w:p>
        </w:tc>
      </w:tr>
    </w:tbl>
    <w:p w:rsidR="00641514" w:rsidRDefault="00073DB7">
      <w:pPr>
        <w:rPr>
          <w:rFonts w:ascii="黑体" w:eastAsia="黑体" w:hAnsi="宋体"/>
          <w:sz w:val="24"/>
          <w:szCs w:val="24"/>
        </w:rPr>
      </w:pPr>
      <w:r>
        <w:rPr>
          <w:rFonts w:ascii="黑体" w:eastAsia="黑体" w:hAnsi="宋体" w:hint="eastAsia"/>
          <w:sz w:val="24"/>
          <w:szCs w:val="24"/>
        </w:rPr>
        <w:t>八、培养方式与方法</w:t>
      </w:r>
    </w:p>
    <w:p w:rsidR="00641514" w:rsidRDefault="00073DB7">
      <w:pPr>
        <w:ind w:firstLineChars="200" w:firstLine="420"/>
        <w:rPr>
          <w:rFonts w:ascii="Times New Roman" w:hAnsi="Times New Roman"/>
          <w:szCs w:val="24"/>
        </w:rPr>
      </w:pPr>
      <w:r>
        <w:rPr>
          <w:rFonts w:ascii="Times New Roman" w:hAnsi="Times New Roman" w:hint="eastAsia"/>
          <w:szCs w:val="24"/>
        </w:rPr>
        <w:t>硕士生入学后半年内进行师生双向互选，确定学位论文导师，培养方式继续推行以科学研究为主导的导师负责制和以科研经费为引导的导师资助制。导师负有对研究生进行学科前沿引导、科研方法指导和学术规范教导的责任。硕士生的培养采取课程学习和论文研究工作相结合的方式。通过课程学习和论文研究工作，系统掌握所在学科领域的理论知识，培养学生分析问题和解决问题的能力。各学科应根据实际情况建立必要的竞争和淘汰机制，确保研究生的培养质量。硕士生的培养采用导师个别指导或导师组集体培养相结合的方式。公共课（外语和政治）以讲授为主，辅以自学。专业基础课和专业课以自学为主，辅以重点讲授。</w:t>
      </w:r>
    </w:p>
    <w:p w:rsidR="00641514" w:rsidRDefault="00073DB7">
      <w:pPr>
        <w:ind w:firstLineChars="200" w:firstLine="420"/>
        <w:rPr>
          <w:rFonts w:ascii="Times New Roman" w:hAnsi="Times New Roman"/>
          <w:szCs w:val="24"/>
        </w:rPr>
      </w:pPr>
      <w:r>
        <w:rPr>
          <w:rFonts w:ascii="Times New Roman" w:hAnsi="Times New Roman" w:hint="eastAsia"/>
          <w:szCs w:val="24"/>
        </w:rPr>
        <w:t>研究生培养方式应灵活多样，充分发挥导师指导研究生的主导作用，建立和完善有利于发挥学术群体作用的培养机制。强调在培养过程中发挥研究生的主动性和自觉性，更多地采用启发式、研讨式的互动教学方式。研究生必须参加学术讲座、学术报告、讨论班、社会实践和社会调查，并获得相应的学分。加强研究生的自学能力、动手能力、表达能力和写作能力的训练和培养。</w:t>
      </w:r>
    </w:p>
    <w:p w:rsidR="00641514" w:rsidRDefault="00073DB7">
      <w:pPr>
        <w:ind w:firstLineChars="200" w:firstLine="420"/>
        <w:rPr>
          <w:rFonts w:ascii="Times New Roman" w:hAnsi="Times New Roman"/>
          <w:szCs w:val="24"/>
        </w:rPr>
      </w:pPr>
      <w:r>
        <w:rPr>
          <w:rFonts w:ascii="Times New Roman" w:hAnsi="Times New Roman" w:hint="eastAsia"/>
          <w:szCs w:val="24"/>
        </w:rPr>
        <w:t>在校攻读硕士学位期间，学生适当参与导师的课题研究，在实践中锻炼科研能力和学术论文写作水平，鼓励在中文核心以上期刊发表学术论文。参加导师课题研究，撰写学术论文，</w:t>
      </w:r>
      <w:r>
        <w:rPr>
          <w:rFonts w:ascii="Times New Roman" w:hAnsi="Times New Roman" w:hint="eastAsia"/>
          <w:szCs w:val="24"/>
        </w:rPr>
        <w:lastRenderedPageBreak/>
        <w:t>使学生得到较好的科研训练；参加学术校内学术活动</w:t>
      </w:r>
      <w:r>
        <w:rPr>
          <w:rFonts w:ascii="Times New Roman" w:hAnsi="Times New Roman"/>
          <w:szCs w:val="24"/>
        </w:rPr>
        <w:t>4</w:t>
      </w:r>
      <w:r>
        <w:rPr>
          <w:rFonts w:ascii="Times New Roman" w:hAnsi="Times New Roman" w:hint="eastAsia"/>
          <w:szCs w:val="24"/>
        </w:rPr>
        <w:t>次以上，国内学术会议</w:t>
      </w:r>
      <w:r>
        <w:rPr>
          <w:rFonts w:ascii="Times New Roman" w:hAnsi="Times New Roman"/>
          <w:szCs w:val="24"/>
        </w:rPr>
        <w:t>1</w:t>
      </w:r>
      <w:r>
        <w:rPr>
          <w:rFonts w:ascii="Times New Roman" w:hAnsi="Times New Roman" w:hint="eastAsia"/>
          <w:szCs w:val="24"/>
        </w:rPr>
        <w:t>次，熟悉学术交流各个环节，提高学术交流能力。专业实践环节共计</w:t>
      </w:r>
      <w:r>
        <w:rPr>
          <w:rFonts w:ascii="Times New Roman" w:hAnsi="Times New Roman"/>
          <w:szCs w:val="24"/>
        </w:rPr>
        <w:t>4</w:t>
      </w:r>
      <w:r>
        <w:rPr>
          <w:rFonts w:ascii="Times New Roman" w:hAnsi="Times New Roman" w:hint="eastAsia"/>
          <w:szCs w:val="24"/>
        </w:rPr>
        <w:t>学分。</w:t>
      </w:r>
    </w:p>
    <w:p w:rsidR="00641514" w:rsidRDefault="00073DB7">
      <w:pPr>
        <w:rPr>
          <w:rFonts w:ascii="黑体" w:eastAsia="黑体" w:hAnsi="宋体"/>
          <w:sz w:val="24"/>
          <w:szCs w:val="24"/>
        </w:rPr>
      </w:pPr>
      <w:r>
        <w:rPr>
          <w:rFonts w:ascii="黑体" w:eastAsia="黑体" w:hAnsi="宋体" w:hint="eastAsia"/>
          <w:sz w:val="24"/>
          <w:szCs w:val="24"/>
        </w:rPr>
        <w:t>九、学位论文</w:t>
      </w:r>
    </w:p>
    <w:p w:rsidR="00641514" w:rsidRDefault="00073DB7">
      <w:pPr>
        <w:ind w:firstLineChars="200" w:firstLine="420"/>
        <w:rPr>
          <w:rFonts w:ascii="Times New Roman" w:hAnsi="Times New Roman"/>
          <w:szCs w:val="24"/>
        </w:rPr>
      </w:pPr>
      <w:r>
        <w:rPr>
          <w:rFonts w:ascii="Times New Roman" w:hAnsi="Times New Roman" w:hint="eastAsia"/>
          <w:szCs w:val="24"/>
        </w:rPr>
        <w:t>本专业研究生在完成培养计划所有课程学分后，即进入论文工作环节，完成研究生培养过程中的论文学分和必修环节任务。</w:t>
      </w:r>
    </w:p>
    <w:p w:rsidR="00641514" w:rsidRDefault="00073DB7">
      <w:pPr>
        <w:ind w:firstLineChars="200" w:firstLine="420"/>
        <w:rPr>
          <w:rFonts w:ascii="Times New Roman" w:hAnsi="Times New Roman"/>
          <w:szCs w:val="24"/>
        </w:rPr>
      </w:pPr>
      <w:r>
        <w:rPr>
          <w:rFonts w:ascii="Times New Roman" w:hAnsi="Times New Roman"/>
          <w:szCs w:val="24"/>
        </w:rPr>
        <w:t>1</w:t>
      </w:r>
      <w:r>
        <w:rPr>
          <w:rFonts w:ascii="Times New Roman" w:hAnsi="Times New Roman" w:hint="eastAsia"/>
          <w:szCs w:val="24"/>
        </w:rPr>
        <w:t>．开题</w:t>
      </w:r>
    </w:p>
    <w:p w:rsidR="00641514" w:rsidRDefault="00073DB7">
      <w:pPr>
        <w:ind w:firstLineChars="200" w:firstLine="420"/>
        <w:rPr>
          <w:rFonts w:ascii="Times New Roman" w:hAnsi="Times New Roman"/>
          <w:szCs w:val="24"/>
        </w:rPr>
      </w:pPr>
      <w:r>
        <w:rPr>
          <w:rFonts w:ascii="Times New Roman" w:hAnsi="Times New Roman" w:hint="eastAsia"/>
          <w:szCs w:val="24"/>
        </w:rPr>
        <w:t>开题是研究生培养过程中开展学位论文工作的首要环节。地理课程与教学论学术研究生应至少阅读地理课程与教学类中文文献</w:t>
      </w:r>
      <w:r>
        <w:rPr>
          <w:rFonts w:ascii="Times New Roman" w:hAnsi="Times New Roman"/>
          <w:szCs w:val="24"/>
        </w:rPr>
        <w:t>100</w:t>
      </w:r>
      <w:r>
        <w:rPr>
          <w:rFonts w:ascii="Times New Roman" w:hAnsi="Times New Roman" w:hint="eastAsia"/>
          <w:szCs w:val="24"/>
        </w:rPr>
        <w:t>篇、外文文献</w:t>
      </w:r>
      <w:r>
        <w:rPr>
          <w:rFonts w:ascii="Times New Roman" w:hAnsi="Times New Roman"/>
          <w:szCs w:val="24"/>
        </w:rPr>
        <w:t>10</w:t>
      </w:r>
      <w:r>
        <w:rPr>
          <w:rFonts w:ascii="Times New Roman" w:hAnsi="Times New Roman" w:hint="eastAsia"/>
          <w:szCs w:val="24"/>
        </w:rPr>
        <w:t>篇后撰写开题报告。开题报告应论述学位论文选题依据、研究方案、预期目标与成果、工作计划等关键问题。</w:t>
      </w:r>
    </w:p>
    <w:p w:rsidR="00641514" w:rsidRDefault="00073DB7">
      <w:pPr>
        <w:ind w:firstLineChars="200" w:firstLine="420"/>
        <w:rPr>
          <w:rFonts w:ascii="Times New Roman" w:hAnsi="Times New Roman"/>
          <w:szCs w:val="24"/>
        </w:rPr>
      </w:pPr>
      <w:r>
        <w:rPr>
          <w:rFonts w:ascii="Times New Roman" w:hAnsi="Times New Roman" w:hint="eastAsia"/>
          <w:szCs w:val="24"/>
        </w:rPr>
        <w:t>本专业硕士研究生在第</w:t>
      </w:r>
      <w:r>
        <w:rPr>
          <w:rFonts w:ascii="Times New Roman" w:hAnsi="Times New Roman"/>
          <w:szCs w:val="24"/>
        </w:rPr>
        <w:t>3</w:t>
      </w:r>
      <w:r>
        <w:rPr>
          <w:rFonts w:ascii="Times New Roman" w:hAnsi="Times New Roman" w:hint="eastAsia"/>
          <w:szCs w:val="24"/>
        </w:rPr>
        <w:t>学期完成开题报告。硕士生开题由院系组织集中进行开题，由若干名本学科或相近学科教授或副教授参加，以学术报告方式集中进行。</w:t>
      </w:r>
    </w:p>
    <w:p w:rsidR="00641514" w:rsidRDefault="00073DB7">
      <w:pPr>
        <w:ind w:firstLineChars="200" w:firstLine="420"/>
        <w:rPr>
          <w:rFonts w:ascii="Times New Roman" w:hAnsi="Times New Roman"/>
          <w:szCs w:val="24"/>
        </w:rPr>
      </w:pPr>
      <w:r>
        <w:rPr>
          <w:rFonts w:ascii="Times New Roman" w:hAnsi="Times New Roman"/>
          <w:szCs w:val="24"/>
        </w:rPr>
        <w:t>2</w:t>
      </w:r>
      <w:r>
        <w:rPr>
          <w:rFonts w:ascii="Times New Roman" w:hAnsi="Times New Roman" w:hint="eastAsia"/>
          <w:szCs w:val="24"/>
        </w:rPr>
        <w:t>．中期考核</w:t>
      </w:r>
    </w:p>
    <w:p w:rsidR="00641514" w:rsidRDefault="00073DB7">
      <w:pPr>
        <w:ind w:firstLineChars="200" w:firstLine="420"/>
        <w:rPr>
          <w:rFonts w:ascii="Times New Roman" w:hAnsi="Times New Roman"/>
          <w:szCs w:val="24"/>
        </w:rPr>
      </w:pPr>
      <w:r>
        <w:rPr>
          <w:rFonts w:ascii="Times New Roman" w:hAnsi="Times New Roman" w:hint="eastAsia"/>
          <w:szCs w:val="24"/>
        </w:rPr>
        <w:t>中期考核是检查研究生个人综合能力及学位论文进展状况、指导研究生把握学位论文方向、提高学位论文质量的必要环节。学术学位硕士研究生中期考核原则上应在入学后第</w:t>
      </w:r>
      <w:r>
        <w:rPr>
          <w:rFonts w:ascii="Times New Roman" w:hAnsi="Times New Roman"/>
          <w:szCs w:val="24"/>
        </w:rPr>
        <w:t>4</w:t>
      </w:r>
      <w:r>
        <w:rPr>
          <w:rFonts w:ascii="Times New Roman" w:hAnsi="Times New Roman" w:hint="eastAsia"/>
          <w:szCs w:val="24"/>
        </w:rPr>
        <w:t>学期末进行。研究生中期考核由各院系自行制定明确的考核办法并组织考核。</w:t>
      </w:r>
    </w:p>
    <w:p w:rsidR="00641514" w:rsidRDefault="00073DB7">
      <w:pPr>
        <w:ind w:firstLineChars="200" w:firstLine="420"/>
        <w:rPr>
          <w:rFonts w:ascii="Times New Roman" w:hAnsi="Times New Roman"/>
          <w:szCs w:val="24"/>
        </w:rPr>
      </w:pPr>
      <w:r>
        <w:rPr>
          <w:rFonts w:ascii="Times New Roman" w:hAnsi="Times New Roman"/>
          <w:szCs w:val="24"/>
        </w:rPr>
        <w:t>3</w:t>
      </w:r>
      <w:r>
        <w:rPr>
          <w:rFonts w:ascii="Times New Roman" w:hAnsi="Times New Roman" w:hint="eastAsia"/>
          <w:szCs w:val="24"/>
        </w:rPr>
        <w:t>．学术活动</w:t>
      </w:r>
    </w:p>
    <w:p w:rsidR="00641514" w:rsidRDefault="00073DB7">
      <w:pPr>
        <w:ind w:firstLineChars="200" w:firstLine="420"/>
        <w:rPr>
          <w:rFonts w:ascii="Times New Roman" w:hAnsi="Times New Roman"/>
          <w:szCs w:val="24"/>
        </w:rPr>
      </w:pPr>
      <w:r>
        <w:rPr>
          <w:rFonts w:ascii="Times New Roman" w:hAnsi="Times New Roman" w:hint="eastAsia"/>
          <w:szCs w:val="24"/>
        </w:rPr>
        <w:t>研究生学习期间须参加各种学术活动，并填写学术活动记录表，记录学术活动内容和收获。</w:t>
      </w:r>
    </w:p>
    <w:p w:rsidR="00641514" w:rsidRDefault="00073DB7">
      <w:pPr>
        <w:ind w:firstLineChars="200" w:firstLine="420"/>
        <w:rPr>
          <w:rFonts w:ascii="Times New Roman" w:hAnsi="Times New Roman"/>
          <w:szCs w:val="24"/>
        </w:rPr>
      </w:pPr>
      <w:r>
        <w:rPr>
          <w:rFonts w:ascii="Times New Roman" w:hAnsi="Times New Roman"/>
          <w:szCs w:val="24"/>
        </w:rPr>
        <w:t>4</w:t>
      </w:r>
      <w:r>
        <w:rPr>
          <w:rFonts w:ascii="Times New Roman" w:hAnsi="Times New Roman" w:hint="eastAsia"/>
          <w:szCs w:val="24"/>
        </w:rPr>
        <w:t>．实践环节</w:t>
      </w:r>
    </w:p>
    <w:p w:rsidR="00641514" w:rsidRDefault="00073DB7">
      <w:pPr>
        <w:ind w:firstLineChars="200" w:firstLine="420"/>
        <w:rPr>
          <w:rFonts w:ascii="Times New Roman" w:hAnsi="Times New Roman"/>
          <w:szCs w:val="24"/>
        </w:rPr>
      </w:pPr>
      <w:r>
        <w:rPr>
          <w:rFonts w:ascii="Times New Roman" w:hAnsi="Times New Roman" w:hint="eastAsia"/>
          <w:szCs w:val="24"/>
        </w:rPr>
        <w:t>地理课程与教学论学术学位硕士研究生在学期间需在校内外有条件的实践单位或部门进行实习、实践环节训练，实习实践时间由导师安排。完成实践环节且经考核通过后，即获得</w:t>
      </w:r>
      <w:r>
        <w:rPr>
          <w:rFonts w:ascii="Times New Roman" w:hAnsi="Times New Roman"/>
          <w:szCs w:val="24"/>
        </w:rPr>
        <w:t>1</w:t>
      </w:r>
      <w:r>
        <w:rPr>
          <w:rFonts w:ascii="Times New Roman" w:hAnsi="Times New Roman" w:hint="eastAsia"/>
          <w:szCs w:val="24"/>
        </w:rPr>
        <w:t>学分的课程学分。</w:t>
      </w:r>
    </w:p>
    <w:p w:rsidR="00641514" w:rsidRDefault="00073DB7">
      <w:pPr>
        <w:ind w:firstLineChars="200" w:firstLine="420"/>
        <w:rPr>
          <w:rFonts w:ascii="Times New Roman" w:hAnsi="Times New Roman"/>
          <w:szCs w:val="24"/>
        </w:rPr>
      </w:pPr>
      <w:r>
        <w:rPr>
          <w:rFonts w:ascii="Times New Roman" w:hAnsi="Times New Roman" w:hint="eastAsia"/>
          <w:szCs w:val="24"/>
        </w:rPr>
        <w:t>本专业学术型研究生应在导师指导下，从查阅文献资料、选题、到调研、写作，自始至终独立完成。学位论文的选题应具有一定的学术意义和现实意义。指导教师应在理论观点、治学态度、思维方法和研究方法等方面，进行严格的要求和指导。</w:t>
      </w:r>
    </w:p>
    <w:p w:rsidR="00641514" w:rsidRDefault="00073DB7">
      <w:pPr>
        <w:rPr>
          <w:rFonts w:ascii="黑体" w:eastAsia="黑体" w:hAnsi="宋体"/>
          <w:sz w:val="24"/>
          <w:szCs w:val="24"/>
        </w:rPr>
      </w:pPr>
      <w:r>
        <w:rPr>
          <w:rFonts w:ascii="黑体" w:eastAsia="黑体" w:hAnsi="宋体" w:hint="eastAsia"/>
          <w:sz w:val="24"/>
          <w:szCs w:val="24"/>
        </w:rPr>
        <w:t>十、其他说明</w:t>
      </w:r>
    </w:p>
    <w:p w:rsidR="00641514" w:rsidRDefault="00073DB7">
      <w:pPr>
        <w:ind w:firstLineChars="200" w:firstLine="420"/>
        <w:rPr>
          <w:rFonts w:ascii="宋体" w:hint="eastAsia"/>
          <w:szCs w:val="21"/>
        </w:rPr>
      </w:pPr>
      <w:r>
        <w:rPr>
          <w:rFonts w:ascii="宋体" w:hAnsi="宋体" w:hint="eastAsia"/>
          <w:szCs w:val="21"/>
        </w:rPr>
        <w:t>按照国家对研究生的要求，硕士研究生课题研究时间不少于</w:t>
      </w:r>
      <w:r>
        <w:rPr>
          <w:rFonts w:ascii="宋体" w:hAnsi="宋体"/>
          <w:szCs w:val="21"/>
        </w:rPr>
        <w:t>1</w:t>
      </w:r>
      <w:r>
        <w:rPr>
          <w:rFonts w:ascii="宋体" w:hAnsi="宋体" w:hint="eastAsia"/>
          <w:szCs w:val="21"/>
        </w:rPr>
        <w:t>年，论文要求字数不少于</w:t>
      </w:r>
      <w:r>
        <w:rPr>
          <w:rFonts w:ascii="宋体" w:hAnsi="宋体"/>
          <w:szCs w:val="21"/>
        </w:rPr>
        <w:t>3</w:t>
      </w:r>
      <w:r>
        <w:rPr>
          <w:rFonts w:ascii="宋体" w:hAnsi="宋体" w:hint="eastAsia"/>
          <w:szCs w:val="21"/>
        </w:rPr>
        <w:t>万字，硕士学位论文对所研究的课题应当有新见解。在学期间发表学术论文按照《河南大学学位授予工作细则》执行。</w:t>
      </w:r>
    </w:p>
    <w:p w:rsidR="00641514" w:rsidRDefault="00073DB7">
      <w:pPr>
        <w:ind w:firstLineChars="200" w:firstLine="420"/>
        <w:rPr>
          <w:rFonts w:ascii="宋体" w:hint="eastAsia"/>
          <w:szCs w:val="21"/>
        </w:rPr>
      </w:pPr>
      <w:r>
        <w:rPr>
          <w:rFonts w:ascii="宋体" w:hAnsi="宋体" w:hint="eastAsia"/>
          <w:szCs w:val="21"/>
        </w:rPr>
        <w:t>硕士生在规定年限内完成课程学习，修满</w:t>
      </w:r>
      <w:r>
        <w:rPr>
          <w:rFonts w:ascii="宋体" w:hAnsi="宋体"/>
          <w:szCs w:val="21"/>
        </w:rPr>
        <w:t>50</w:t>
      </w:r>
      <w:r>
        <w:rPr>
          <w:rFonts w:ascii="宋体" w:hAnsi="宋体" w:hint="eastAsia"/>
          <w:szCs w:val="21"/>
        </w:rPr>
        <w:t>学分以上（含</w:t>
      </w:r>
      <w:r>
        <w:rPr>
          <w:rFonts w:ascii="宋体" w:hAnsi="宋体"/>
          <w:szCs w:val="21"/>
        </w:rPr>
        <w:t>50</w:t>
      </w:r>
      <w:r>
        <w:rPr>
          <w:rFonts w:ascii="宋体" w:hAnsi="宋体" w:hint="eastAsia"/>
          <w:szCs w:val="21"/>
        </w:rPr>
        <w:t>学分），通过学位论文答辩，符合毕业资格，准予毕业；符合《中华人民共和国学位条例》有关规定，达到我校学位授予标准，经学校学位评定委员会审核，授予教育学硕士学位。学位授予按照《河南大学学位授予工作细则》及学位管理相关文件执行。</w:t>
      </w:r>
    </w:p>
    <w:p w:rsidR="00641514" w:rsidRDefault="00073DB7">
      <w:pPr>
        <w:ind w:firstLineChars="200" w:firstLine="420"/>
        <w:rPr>
          <w:rFonts w:ascii="宋体" w:hint="eastAsia"/>
          <w:szCs w:val="21"/>
        </w:rPr>
      </w:pPr>
      <w:r>
        <w:rPr>
          <w:rFonts w:ascii="宋体" w:hAnsi="宋体" w:hint="eastAsia"/>
          <w:szCs w:val="21"/>
        </w:rPr>
        <w:t>学位论文初稿完成后，应由导师及国内相关专业的</w:t>
      </w:r>
      <w:r>
        <w:rPr>
          <w:rFonts w:ascii="宋体" w:hAnsi="宋体"/>
          <w:szCs w:val="21"/>
        </w:rPr>
        <w:t>2</w:t>
      </w:r>
      <w:r>
        <w:rPr>
          <w:rFonts w:ascii="宋体" w:hAnsi="宋体" w:hint="eastAsia"/>
          <w:szCs w:val="21"/>
        </w:rPr>
        <w:t>位专家审阅，提出修改意见。待论文修改完毕后，再正式打印，提交答辩委员会，由答辩委员会对研究生论文进行审议，并组织答辩，写出评语。答辩委员会由校外专家任组长的</w:t>
      </w:r>
      <w:r>
        <w:rPr>
          <w:rFonts w:ascii="宋体" w:hAnsi="宋体"/>
          <w:szCs w:val="21"/>
        </w:rPr>
        <w:t>3</w:t>
      </w:r>
      <w:r>
        <w:rPr>
          <w:rFonts w:ascii="宋体" w:hAnsi="宋体" w:hint="eastAsia"/>
          <w:szCs w:val="21"/>
        </w:rPr>
        <w:t>位以上专家组成。</w:t>
      </w:r>
    </w:p>
    <w:p w:rsidR="00641514" w:rsidRDefault="00641514" w:rsidP="00672234">
      <w:pPr>
        <w:spacing w:beforeLines="50" w:afterLines="50"/>
        <w:rPr>
          <w:rFonts w:ascii="宋体" w:hint="eastAsia"/>
          <w:szCs w:val="21"/>
        </w:rPr>
      </w:pPr>
    </w:p>
    <w:p w:rsidR="00641514" w:rsidRDefault="00073DB7" w:rsidP="00672234">
      <w:pPr>
        <w:spacing w:beforeLines="50" w:afterLines="50"/>
        <w:ind w:firstLineChars="1900" w:firstLine="3990"/>
        <w:rPr>
          <w:rFonts w:ascii="宋体" w:hint="eastAsia"/>
          <w:szCs w:val="21"/>
        </w:rPr>
      </w:pPr>
      <w:r>
        <w:rPr>
          <w:rFonts w:ascii="宋体" w:hAnsi="宋体" w:hint="eastAsia"/>
          <w:szCs w:val="21"/>
        </w:rPr>
        <w:t>河南大学环境与规划学院课程与教学论导师组</w:t>
      </w:r>
    </w:p>
    <w:p w:rsidR="00641514" w:rsidRDefault="00073DB7" w:rsidP="001F599B">
      <w:pPr>
        <w:spacing w:beforeLines="50" w:afterLines="50"/>
        <w:ind w:firstLineChars="2550" w:firstLine="5355"/>
        <w:rPr>
          <w:rFonts w:ascii="宋体" w:hAnsi="宋体"/>
          <w:szCs w:val="21"/>
        </w:rPr>
      </w:pPr>
      <w:r>
        <w:rPr>
          <w:rFonts w:ascii="宋体" w:hAnsi="宋体"/>
          <w:szCs w:val="21"/>
        </w:rPr>
        <w:t>2014</w:t>
      </w:r>
      <w:r>
        <w:rPr>
          <w:rFonts w:ascii="宋体" w:hAnsi="宋体" w:hint="eastAsia"/>
          <w:szCs w:val="21"/>
        </w:rPr>
        <w:t>年</w:t>
      </w:r>
      <w:r>
        <w:rPr>
          <w:rFonts w:ascii="宋体" w:hAnsi="宋体"/>
          <w:szCs w:val="21"/>
        </w:rPr>
        <w:t>5</w:t>
      </w:r>
      <w:r>
        <w:rPr>
          <w:rFonts w:ascii="宋体" w:hAnsi="宋体" w:hint="eastAsia"/>
          <w:szCs w:val="21"/>
        </w:rPr>
        <w:t>月</w:t>
      </w:r>
      <w:r>
        <w:rPr>
          <w:rFonts w:ascii="宋体" w:hAnsi="宋体"/>
          <w:szCs w:val="21"/>
        </w:rPr>
        <w:t>26</w:t>
      </w:r>
      <w:r>
        <w:rPr>
          <w:rFonts w:ascii="宋体" w:hAnsi="宋体" w:hint="eastAsia"/>
          <w:szCs w:val="21"/>
        </w:rPr>
        <w:t>日</w:t>
      </w:r>
    </w:p>
    <w:sectPr w:rsidR="00641514" w:rsidSect="001F599B">
      <w:footerReference w:type="even" r:id="rId7"/>
      <w:footerReference w:type="default" r:id="rId8"/>
      <w:pgSz w:w="11906" w:h="16838"/>
      <w:pgMar w:top="1361" w:right="1701" w:bottom="1361" w:left="1701" w:header="851" w:footer="992" w:gutter="0"/>
      <w:cols w:space="720"/>
      <w:docGrid w:type="lines" w:linePitch="28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76EE" w:rsidRDefault="003276EE">
      <w:pPr>
        <w:rPr>
          <w:rFonts w:hint="eastAsia"/>
        </w:rPr>
      </w:pPr>
      <w:r>
        <w:separator/>
      </w:r>
    </w:p>
  </w:endnote>
  <w:endnote w:type="continuationSeparator" w:id="1">
    <w:p w:rsidR="003276EE" w:rsidRDefault="003276EE">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514" w:rsidRDefault="001F599B">
    <w:pPr>
      <w:pStyle w:val="a3"/>
      <w:framePr w:wrap="around" w:vAnchor="text" w:hAnchor="margin" w:xAlign="center" w:y="1"/>
      <w:rPr>
        <w:rStyle w:val="a5"/>
        <w:rFonts w:hint="eastAsia"/>
      </w:rPr>
    </w:pPr>
    <w:r>
      <w:rPr>
        <w:rStyle w:val="a5"/>
      </w:rPr>
      <w:fldChar w:fldCharType="begin"/>
    </w:r>
    <w:r w:rsidR="00073DB7">
      <w:rPr>
        <w:rStyle w:val="a5"/>
      </w:rPr>
      <w:instrText xml:space="preserve">PAGE  </w:instrText>
    </w:r>
    <w:r>
      <w:rPr>
        <w:rStyle w:val="a5"/>
      </w:rPr>
      <w:fldChar w:fldCharType="end"/>
    </w:r>
  </w:p>
  <w:p w:rsidR="00641514" w:rsidRDefault="00641514">
    <w:pPr>
      <w:pStyle w:val="a3"/>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514" w:rsidRDefault="001F599B">
    <w:pPr>
      <w:pStyle w:val="a3"/>
      <w:framePr w:wrap="around" w:vAnchor="text" w:hAnchor="margin" w:xAlign="center" w:y="1"/>
      <w:rPr>
        <w:rStyle w:val="a5"/>
        <w:rFonts w:hint="eastAsia"/>
      </w:rPr>
    </w:pPr>
    <w:r>
      <w:rPr>
        <w:rStyle w:val="a5"/>
      </w:rPr>
      <w:fldChar w:fldCharType="begin"/>
    </w:r>
    <w:r w:rsidR="00073DB7">
      <w:rPr>
        <w:rStyle w:val="a5"/>
      </w:rPr>
      <w:instrText xml:space="preserve">PAGE  </w:instrText>
    </w:r>
    <w:r>
      <w:rPr>
        <w:rStyle w:val="a5"/>
      </w:rPr>
      <w:fldChar w:fldCharType="separate"/>
    </w:r>
    <w:r w:rsidR="00672234">
      <w:rPr>
        <w:rStyle w:val="a5"/>
        <w:rFonts w:hint="eastAsia"/>
        <w:noProof/>
      </w:rPr>
      <w:t>2</w:t>
    </w:r>
    <w:r>
      <w:rPr>
        <w:rStyle w:val="a5"/>
      </w:rPr>
      <w:fldChar w:fldCharType="end"/>
    </w:r>
  </w:p>
  <w:p w:rsidR="00641514" w:rsidRDefault="00641514">
    <w:pPr>
      <w:pStyle w:val="a3"/>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76EE" w:rsidRDefault="003276EE">
      <w:pPr>
        <w:rPr>
          <w:rFonts w:hint="eastAsia"/>
        </w:rPr>
      </w:pPr>
      <w:r>
        <w:separator/>
      </w:r>
    </w:p>
  </w:footnote>
  <w:footnote w:type="continuationSeparator" w:id="1">
    <w:p w:rsidR="003276EE" w:rsidRDefault="003276EE">
      <w:pPr>
        <w:rPr>
          <w:rFonts w:hint="eastAsia"/>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41514"/>
    <w:rsid w:val="00073DB7"/>
    <w:rsid w:val="000D5C9D"/>
    <w:rsid w:val="001F599B"/>
    <w:rsid w:val="002603C6"/>
    <w:rsid w:val="003276EE"/>
    <w:rsid w:val="003C68DA"/>
    <w:rsid w:val="005B7BB3"/>
    <w:rsid w:val="00641514"/>
    <w:rsid w:val="00672234"/>
    <w:rsid w:val="00701A07"/>
    <w:rsid w:val="00774335"/>
    <w:rsid w:val="00856DC7"/>
    <w:rsid w:val="00B02A80"/>
    <w:rsid w:val="00D20C7F"/>
    <w:rsid w:val="00DA2071"/>
    <w:rsid w:val="00DA5573"/>
    <w:rsid w:val="00E513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semiHidden="0" w:uiPriority="99" w:unhideWhenUsed="0"/>
    <w:lsdException w:name="caption" w:locked="1" w:qFormat="1"/>
    <w:lsdException w:name="page number" w:semiHidden="0" w:uiPriority="99" w:unhideWhenUsed="0"/>
    <w:lsdException w:name="Title" w:locked="1" w:semiHidden="0" w:unhideWhenUsed="0" w:qFormat="1"/>
    <w:lsdException w:name="Default Paragraph Font" w:uiPriority="99" w:unhideWhenUsed="0"/>
    <w:lsdException w:name="Subtitle" w:locked="1" w:semiHidden="0"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99B"/>
    <w:pPr>
      <w:widowControl w:val="0"/>
      <w:jc w:val="both"/>
    </w:pPr>
    <w:rPr>
      <w:rFonts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1F599B"/>
    <w:pPr>
      <w:tabs>
        <w:tab w:val="center" w:pos="4153"/>
        <w:tab w:val="right" w:pos="8306"/>
      </w:tabs>
      <w:snapToGrid w:val="0"/>
      <w:jc w:val="left"/>
    </w:pPr>
    <w:rPr>
      <w:sz w:val="18"/>
      <w:szCs w:val="18"/>
    </w:rPr>
  </w:style>
  <w:style w:type="paragraph" w:styleId="a4">
    <w:name w:val="header"/>
    <w:basedOn w:val="a"/>
    <w:link w:val="Char0"/>
    <w:uiPriority w:val="99"/>
    <w:rsid w:val="001F599B"/>
    <w:pPr>
      <w:pBdr>
        <w:bottom w:val="single" w:sz="6" w:space="1" w:color="auto"/>
      </w:pBdr>
      <w:tabs>
        <w:tab w:val="center" w:pos="4153"/>
        <w:tab w:val="right" w:pos="8306"/>
      </w:tabs>
      <w:snapToGrid w:val="0"/>
      <w:jc w:val="center"/>
    </w:pPr>
    <w:rPr>
      <w:sz w:val="18"/>
      <w:szCs w:val="18"/>
    </w:rPr>
  </w:style>
  <w:style w:type="character" w:styleId="a5">
    <w:name w:val="page number"/>
    <w:uiPriority w:val="99"/>
    <w:rsid w:val="001F599B"/>
    <w:rPr>
      <w:rFonts w:cs="Times New Roman"/>
    </w:rPr>
  </w:style>
  <w:style w:type="paragraph" w:customStyle="1" w:styleId="1">
    <w:name w:val="列出段落1"/>
    <w:basedOn w:val="a"/>
    <w:uiPriority w:val="99"/>
    <w:qFormat/>
    <w:rsid w:val="001F599B"/>
    <w:pPr>
      <w:ind w:firstLineChars="200" w:firstLine="420"/>
    </w:pPr>
  </w:style>
  <w:style w:type="character" w:customStyle="1" w:styleId="Char0">
    <w:name w:val="页眉 Char"/>
    <w:link w:val="a4"/>
    <w:uiPriority w:val="99"/>
    <w:locked/>
    <w:rsid w:val="001F599B"/>
    <w:rPr>
      <w:rFonts w:cs="Times New Roman"/>
      <w:sz w:val="18"/>
      <w:szCs w:val="18"/>
    </w:rPr>
  </w:style>
  <w:style w:type="character" w:customStyle="1" w:styleId="Char">
    <w:name w:val="页脚 Char"/>
    <w:link w:val="a3"/>
    <w:uiPriority w:val="99"/>
    <w:locked/>
    <w:rsid w:val="001F599B"/>
    <w:rPr>
      <w:rFonts w:cs="Times New Roman"/>
      <w:sz w:val="18"/>
      <w:szCs w:val="18"/>
    </w:rPr>
  </w:style>
  <w:style w:type="character" w:customStyle="1" w:styleId="hps">
    <w:name w:val="hps"/>
    <w:rsid w:val="001F599B"/>
    <w:rPr>
      <w:rFonts w:cs="Times New Roma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755</Words>
  <Characters>4305</Characters>
  <Application>Microsoft Office Word</Application>
  <DocSecurity>0</DocSecurity>
  <Lines>35</Lines>
  <Paragraphs>10</Paragraphs>
  <ScaleCrop>false</ScaleCrop>
  <Company>微软中国</Company>
  <LinksUpToDate>false</LinksUpToDate>
  <CharactersWithSpaces>5050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课程与教学论（地理）（040102）</dc:title>
  <dc:creator>User</dc:creator>
  <cp:lastModifiedBy>dreamsummit</cp:lastModifiedBy>
  <cp:revision>12</cp:revision>
  <dcterms:created xsi:type="dcterms:W3CDTF">2014-05-25T08:45:00Z</dcterms:created>
  <dcterms:modified xsi:type="dcterms:W3CDTF">2015-11-14T05:10:00Z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