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2C3" w:rsidRPr="00797408" w:rsidRDefault="00AC12C3" w:rsidP="00AC12C3">
      <w:pPr>
        <w:widowControl/>
        <w:spacing w:line="360" w:lineRule="auto"/>
        <w:jc w:val="center"/>
        <w:rPr>
          <w:rFonts w:eastAsia="仿宋_GB2312"/>
          <w:b/>
          <w:color w:val="000000"/>
          <w:kern w:val="0"/>
          <w:sz w:val="28"/>
          <w:szCs w:val="28"/>
        </w:rPr>
      </w:pPr>
      <w:r w:rsidRPr="00797408">
        <w:rPr>
          <w:rFonts w:eastAsia="仿宋_GB2312"/>
          <w:b/>
          <w:color w:val="000000"/>
          <w:kern w:val="0"/>
          <w:sz w:val="28"/>
          <w:szCs w:val="28"/>
        </w:rPr>
        <w:t>化学（</w:t>
      </w:r>
      <w:r w:rsidRPr="00797408">
        <w:rPr>
          <w:rFonts w:eastAsia="仿宋_GB2312"/>
          <w:b/>
          <w:color w:val="000000"/>
          <w:kern w:val="0"/>
          <w:sz w:val="28"/>
          <w:szCs w:val="28"/>
        </w:rPr>
        <w:t>0703</w:t>
      </w:r>
      <w:r w:rsidRPr="00797408">
        <w:rPr>
          <w:rFonts w:eastAsia="仿宋_GB2312"/>
          <w:b/>
          <w:color w:val="000000"/>
          <w:kern w:val="0"/>
          <w:sz w:val="28"/>
          <w:szCs w:val="28"/>
        </w:rPr>
        <w:t>）</w:t>
      </w:r>
    </w:p>
    <w:p w:rsidR="00434E81" w:rsidRPr="00797408" w:rsidRDefault="00434E81" w:rsidP="00AC12C3">
      <w:pPr>
        <w:widowControl/>
        <w:spacing w:line="360" w:lineRule="auto"/>
        <w:jc w:val="center"/>
        <w:rPr>
          <w:b/>
          <w:color w:val="333333"/>
          <w:kern w:val="0"/>
          <w:sz w:val="28"/>
          <w:szCs w:val="28"/>
        </w:rPr>
      </w:pPr>
      <w:r w:rsidRPr="00797408">
        <w:rPr>
          <w:rFonts w:eastAsia="黑体"/>
          <w:b/>
          <w:color w:val="000000"/>
          <w:kern w:val="0"/>
          <w:sz w:val="28"/>
          <w:szCs w:val="28"/>
        </w:rPr>
        <w:t xml:space="preserve">Chemistry </w:t>
      </w:r>
      <w:r w:rsidRPr="00797408">
        <w:rPr>
          <w:rFonts w:eastAsia="黑体"/>
          <w:b/>
          <w:color w:val="000000"/>
          <w:kern w:val="0"/>
          <w:sz w:val="28"/>
          <w:szCs w:val="28"/>
        </w:rPr>
        <w:t>（</w:t>
      </w:r>
      <w:r w:rsidRPr="00797408">
        <w:rPr>
          <w:rFonts w:eastAsia="黑体"/>
          <w:b/>
          <w:color w:val="000000"/>
          <w:kern w:val="0"/>
          <w:sz w:val="28"/>
          <w:szCs w:val="28"/>
        </w:rPr>
        <w:t>0703</w:t>
      </w:r>
      <w:r w:rsidRPr="00797408">
        <w:rPr>
          <w:rFonts w:eastAsia="黑体"/>
          <w:b/>
          <w:color w:val="000000"/>
          <w:kern w:val="0"/>
          <w:sz w:val="28"/>
          <w:szCs w:val="28"/>
        </w:rPr>
        <w:t>）</w:t>
      </w:r>
    </w:p>
    <w:p w:rsidR="00AC12C3" w:rsidRPr="00797408" w:rsidRDefault="00AC12C3" w:rsidP="00AC12C3">
      <w:pPr>
        <w:widowControl/>
        <w:spacing w:line="360" w:lineRule="auto"/>
        <w:jc w:val="center"/>
        <w:rPr>
          <w:rFonts w:ascii="仿宋_GB2312" w:eastAsia="仿宋_GB2312" w:hAnsi="宋体" w:cs="宋体"/>
          <w:b/>
          <w:color w:val="333333"/>
          <w:kern w:val="0"/>
          <w:sz w:val="28"/>
          <w:szCs w:val="28"/>
        </w:rPr>
      </w:pPr>
      <w:r w:rsidRPr="00797408">
        <w:rPr>
          <w:rFonts w:ascii="仿宋_GB2312" w:eastAsia="仿宋_GB2312" w:hAnsi="宋体" w:cs="宋体" w:hint="eastAsia"/>
          <w:b/>
          <w:color w:val="000000"/>
          <w:kern w:val="0"/>
          <w:sz w:val="28"/>
          <w:szCs w:val="28"/>
        </w:rPr>
        <w:t>特种功能材料重点实验室</w:t>
      </w:r>
    </w:p>
    <w:p w:rsidR="00AC12C3" w:rsidRPr="00434E81" w:rsidRDefault="00AC12C3" w:rsidP="008C41B3">
      <w:pPr>
        <w:widowControl/>
        <w:spacing w:beforeLines="50" w:after="100" w:afterAutospacing="1"/>
        <w:rPr>
          <w:rFonts w:ascii="黑体" w:eastAsia="黑体"/>
          <w:kern w:val="0"/>
          <w:sz w:val="24"/>
        </w:rPr>
      </w:pPr>
      <w:r w:rsidRPr="00434E81">
        <w:rPr>
          <w:rFonts w:ascii="黑体" w:eastAsia="黑体" w:hint="eastAsia"/>
          <w:kern w:val="0"/>
          <w:sz w:val="24"/>
        </w:rPr>
        <w:t>一、学科</w:t>
      </w:r>
      <w:r w:rsidR="00C14D40" w:rsidRPr="00434E81">
        <w:rPr>
          <w:rFonts w:ascii="黑体" w:eastAsia="黑体" w:hint="eastAsia"/>
          <w:kern w:val="0"/>
          <w:sz w:val="24"/>
        </w:rPr>
        <w:t>、专业及研究方向</w:t>
      </w:r>
      <w:r w:rsidRPr="00434E81">
        <w:rPr>
          <w:rFonts w:ascii="黑体" w:eastAsia="黑体" w:hint="eastAsia"/>
          <w:kern w:val="0"/>
          <w:sz w:val="24"/>
        </w:rPr>
        <w:t>简介</w:t>
      </w:r>
    </w:p>
    <w:p w:rsidR="00AC12C3" w:rsidRDefault="00AC12C3" w:rsidP="00434E81">
      <w:pPr>
        <w:widowControl/>
        <w:spacing w:line="336" w:lineRule="auto"/>
        <w:ind w:firstLineChars="200" w:firstLine="420"/>
        <w:rPr>
          <w:rFonts w:ascii="宋体" w:hAnsi="宋体" w:cs="宋体"/>
          <w:color w:val="000000"/>
          <w:kern w:val="0"/>
          <w:szCs w:val="21"/>
        </w:rPr>
      </w:pPr>
      <w:r w:rsidRPr="00E5149A">
        <w:rPr>
          <w:rFonts w:ascii="宋体" w:hAnsi="宋体" w:cs="宋体"/>
          <w:color w:val="000000"/>
          <w:kern w:val="0"/>
          <w:szCs w:val="21"/>
        </w:rPr>
        <w:t>化学一级学科包括无机化学、有机化学、分析化学、物理化学、高分子化学与物理</w:t>
      </w:r>
      <w:r>
        <w:rPr>
          <w:rFonts w:ascii="宋体" w:hAnsi="宋体" w:cs="宋体" w:hint="eastAsia"/>
          <w:color w:val="000000"/>
          <w:kern w:val="0"/>
          <w:szCs w:val="21"/>
        </w:rPr>
        <w:t>五</w:t>
      </w:r>
      <w:r w:rsidRPr="00E5149A">
        <w:rPr>
          <w:rFonts w:ascii="宋体" w:hAnsi="宋体" w:cs="宋体"/>
          <w:color w:val="000000"/>
          <w:kern w:val="0"/>
          <w:szCs w:val="21"/>
        </w:rPr>
        <w:t>个硕士点。</w:t>
      </w:r>
      <w:r w:rsidRPr="002E0B84">
        <w:rPr>
          <w:rFonts w:ascii="宋体" w:hAnsi="宋体" w:cs="宋体" w:hint="eastAsia"/>
          <w:kern w:val="0"/>
          <w:szCs w:val="21"/>
        </w:rPr>
        <w:t>2005</w:t>
      </w:r>
      <w:r w:rsidRPr="00E5149A">
        <w:rPr>
          <w:rFonts w:ascii="宋体" w:hAnsi="宋体" w:cs="宋体"/>
          <w:color w:val="000000"/>
          <w:kern w:val="0"/>
          <w:szCs w:val="21"/>
        </w:rPr>
        <w:t>年获得化学一级学科</w:t>
      </w:r>
      <w:r>
        <w:rPr>
          <w:rFonts w:ascii="宋体" w:hAnsi="宋体" w:cs="宋体" w:hint="eastAsia"/>
          <w:color w:val="000000"/>
          <w:kern w:val="0"/>
          <w:szCs w:val="21"/>
        </w:rPr>
        <w:t>硕士</w:t>
      </w:r>
      <w:r w:rsidRPr="00E5149A">
        <w:rPr>
          <w:rFonts w:ascii="宋体" w:hAnsi="宋体" w:cs="宋体"/>
          <w:color w:val="000000"/>
          <w:kern w:val="0"/>
          <w:szCs w:val="21"/>
        </w:rPr>
        <w:t>授予权</w:t>
      </w:r>
      <w:r>
        <w:rPr>
          <w:rFonts w:ascii="宋体" w:hAnsi="宋体" w:cs="宋体" w:hint="eastAsia"/>
          <w:color w:val="000000"/>
          <w:kern w:val="0"/>
          <w:szCs w:val="21"/>
        </w:rPr>
        <w:t>，</w:t>
      </w:r>
      <w:r w:rsidRPr="002E0B84">
        <w:rPr>
          <w:rFonts w:ascii="宋体" w:hAnsi="宋体" w:cs="宋体" w:hint="eastAsia"/>
          <w:kern w:val="0"/>
          <w:szCs w:val="21"/>
        </w:rPr>
        <w:t>2011</w:t>
      </w:r>
      <w:r w:rsidRPr="00E5149A">
        <w:rPr>
          <w:rFonts w:ascii="宋体" w:hAnsi="宋体" w:cs="宋体"/>
          <w:color w:val="000000"/>
          <w:kern w:val="0"/>
          <w:szCs w:val="21"/>
        </w:rPr>
        <w:t>年获得化学一级学科博士授予权。目前，本一级学科仪器设备齐全，研究条件良好；现有导师都是多年从事科研与研究生教育的专家，研究领域涉及当今化学的诸多前沿领域，如无机纳米材料、</w:t>
      </w:r>
      <w:r>
        <w:rPr>
          <w:rFonts w:ascii="宋体" w:hAnsi="宋体" w:cs="宋体" w:hint="eastAsia"/>
          <w:color w:val="000000"/>
          <w:kern w:val="0"/>
          <w:szCs w:val="21"/>
        </w:rPr>
        <w:t>有机光电功能材料、光催化材料、螺烯化学、</w:t>
      </w:r>
      <w:r w:rsidRPr="00E5149A">
        <w:rPr>
          <w:rFonts w:ascii="宋体" w:hAnsi="宋体" w:cs="宋体"/>
          <w:color w:val="000000"/>
          <w:kern w:val="0"/>
          <w:szCs w:val="21"/>
        </w:rPr>
        <w:t>新型多功能高分子材料等。平均每年在国内外重要学术刊物上发表学术论文</w:t>
      </w:r>
      <w:r>
        <w:rPr>
          <w:rFonts w:ascii="宋体" w:hAnsi="宋体" w:cs="宋体" w:hint="eastAsia"/>
          <w:color w:val="000000"/>
          <w:kern w:val="0"/>
          <w:szCs w:val="21"/>
        </w:rPr>
        <w:t>近10</w:t>
      </w:r>
      <w:r w:rsidRPr="00E5149A">
        <w:rPr>
          <w:rFonts w:ascii="宋体" w:hAnsi="宋体" w:cs="宋体"/>
          <w:color w:val="000000"/>
          <w:kern w:val="0"/>
          <w:szCs w:val="21"/>
        </w:rPr>
        <w:t>0篇，专利多项。</w:t>
      </w:r>
      <w:r w:rsidR="00C14D40">
        <w:rPr>
          <w:rFonts w:ascii="宋体" w:hAnsi="宋体" w:cs="宋体" w:hint="eastAsia"/>
          <w:color w:val="000000"/>
          <w:kern w:val="0"/>
          <w:szCs w:val="21"/>
        </w:rPr>
        <w:t>本学科主要研究方向如下：</w:t>
      </w:r>
    </w:p>
    <w:p w:rsidR="00C14D40" w:rsidRDefault="00C14D40" w:rsidP="00434E81">
      <w:pPr>
        <w:widowControl/>
        <w:spacing w:line="360" w:lineRule="auto"/>
        <w:rPr>
          <w:rFonts w:ascii="宋体" w:hAnsi="宋体" w:cs="宋体"/>
          <w:color w:val="000000"/>
          <w:kern w:val="0"/>
          <w:szCs w:val="21"/>
        </w:rPr>
      </w:pPr>
      <w:r w:rsidRPr="00E5149A">
        <w:rPr>
          <w:rFonts w:ascii="宋体" w:hAnsi="宋体" w:cs="宋体"/>
          <w:color w:val="000000"/>
          <w:kern w:val="0"/>
          <w:szCs w:val="21"/>
        </w:rPr>
        <w:t>1.无机化学（含纳米化学、无机合成</w:t>
      </w:r>
      <w:r>
        <w:rPr>
          <w:rFonts w:ascii="宋体" w:hAnsi="宋体" w:cs="宋体" w:hint="eastAsia"/>
          <w:color w:val="000000"/>
          <w:kern w:val="0"/>
          <w:szCs w:val="21"/>
        </w:rPr>
        <w:t>、无机太阳能电池</w:t>
      </w:r>
      <w:r w:rsidRPr="00E5149A">
        <w:rPr>
          <w:rFonts w:ascii="宋体" w:hAnsi="宋体" w:cs="宋体"/>
          <w:color w:val="000000"/>
          <w:kern w:val="0"/>
          <w:szCs w:val="21"/>
        </w:rPr>
        <w:t>）</w:t>
      </w:r>
    </w:p>
    <w:p w:rsidR="00C14D40" w:rsidRDefault="00C14D40" w:rsidP="00434E81">
      <w:pPr>
        <w:widowControl/>
        <w:spacing w:line="360" w:lineRule="auto"/>
        <w:rPr>
          <w:rFonts w:ascii="宋体" w:hAnsi="宋体" w:cs="宋体"/>
          <w:color w:val="000000"/>
          <w:kern w:val="0"/>
          <w:szCs w:val="21"/>
        </w:rPr>
      </w:pPr>
      <w:r w:rsidRPr="00E5149A">
        <w:rPr>
          <w:rFonts w:ascii="宋体" w:hAnsi="宋体" w:cs="宋体"/>
          <w:color w:val="000000"/>
          <w:kern w:val="0"/>
          <w:szCs w:val="21"/>
        </w:rPr>
        <w:t>2.有机化学（含</w:t>
      </w:r>
      <w:r>
        <w:rPr>
          <w:rFonts w:ascii="宋体" w:hAnsi="宋体" w:cs="宋体" w:hint="eastAsia"/>
          <w:color w:val="000000"/>
          <w:kern w:val="0"/>
          <w:szCs w:val="21"/>
        </w:rPr>
        <w:t>螺烯</w:t>
      </w:r>
      <w:r w:rsidRPr="00E5149A">
        <w:rPr>
          <w:rFonts w:ascii="宋体" w:hAnsi="宋体" w:cs="宋体"/>
          <w:color w:val="000000"/>
          <w:kern w:val="0"/>
          <w:szCs w:val="21"/>
        </w:rPr>
        <w:t>化学</w:t>
      </w:r>
      <w:r>
        <w:rPr>
          <w:rFonts w:ascii="宋体" w:hAnsi="宋体" w:cs="宋体" w:hint="eastAsia"/>
          <w:color w:val="000000"/>
          <w:kern w:val="0"/>
          <w:szCs w:val="21"/>
        </w:rPr>
        <w:t>、</w:t>
      </w:r>
      <w:r w:rsidRPr="00E5149A">
        <w:rPr>
          <w:rFonts w:ascii="宋体" w:hAnsi="宋体" w:cs="宋体"/>
          <w:color w:val="000000"/>
          <w:kern w:val="0"/>
          <w:szCs w:val="21"/>
        </w:rPr>
        <w:t>有机</w:t>
      </w:r>
      <w:r>
        <w:rPr>
          <w:rFonts w:ascii="宋体" w:hAnsi="宋体" w:cs="宋体" w:hint="eastAsia"/>
          <w:color w:val="000000"/>
          <w:kern w:val="0"/>
          <w:szCs w:val="21"/>
        </w:rPr>
        <w:t>功能材料、有机</w:t>
      </w:r>
      <w:r w:rsidRPr="00E5149A">
        <w:rPr>
          <w:rFonts w:ascii="宋体" w:hAnsi="宋体" w:cs="宋体"/>
          <w:color w:val="000000"/>
          <w:kern w:val="0"/>
          <w:szCs w:val="21"/>
        </w:rPr>
        <w:t>合成化学、金属有机化学）</w:t>
      </w:r>
    </w:p>
    <w:p w:rsidR="00C14D40" w:rsidRDefault="00C14D40" w:rsidP="00434E81">
      <w:pPr>
        <w:widowControl/>
        <w:spacing w:line="360" w:lineRule="auto"/>
        <w:rPr>
          <w:rFonts w:ascii="宋体" w:hAnsi="宋体" w:cs="宋体"/>
          <w:color w:val="000000"/>
          <w:kern w:val="0"/>
          <w:szCs w:val="21"/>
        </w:rPr>
      </w:pPr>
      <w:r w:rsidRPr="00E5149A">
        <w:rPr>
          <w:rFonts w:ascii="宋体" w:hAnsi="宋体" w:cs="宋体"/>
          <w:color w:val="000000"/>
          <w:kern w:val="0"/>
          <w:szCs w:val="21"/>
        </w:rPr>
        <w:t>3.分析化学（</w:t>
      </w:r>
      <w:r>
        <w:rPr>
          <w:rFonts w:ascii="宋体" w:hAnsi="宋体" w:cs="宋体" w:hint="eastAsia"/>
          <w:color w:val="000000"/>
          <w:kern w:val="0"/>
          <w:szCs w:val="21"/>
        </w:rPr>
        <w:t>含纳米材料分析、电化学、环境分析</w:t>
      </w:r>
      <w:r w:rsidRPr="00E5149A">
        <w:rPr>
          <w:rFonts w:ascii="宋体" w:hAnsi="宋体" w:cs="宋体"/>
          <w:color w:val="000000"/>
          <w:kern w:val="0"/>
          <w:szCs w:val="21"/>
        </w:rPr>
        <w:t>）</w:t>
      </w:r>
    </w:p>
    <w:p w:rsidR="00C14D40" w:rsidRDefault="00C14D40" w:rsidP="00434E81">
      <w:pPr>
        <w:widowControl/>
        <w:spacing w:line="360" w:lineRule="auto"/>
        <w:rPr>
          <w:rFonts w:ascii="宋体" w:hAnsi="宋体" w:cs="宋体"/>
          <w:color w:val="000000"/>
          <w:kern w:val="0"/>
          <w:szCs w:val="21"/>
        </w:rPr>
      </w:pPr>
      <w:r>
        <w:rPr>
          <w:rFonts w:ascii="宋体" w:hAnsi="宋体" w:cs="宋体"/>
          <w:color w:val="000000"/>
          <w:kern w:val="0"/>
          <w:szCs w:val="21"/>
        </w:rPr>
        <w:t>4.</w:t>
      </w:r>
      <w:r w:rsidRPr="00E5149A">
        <w:rPr>
          <w:rFonts w:ascii="宋体" w:hAnsi="宋体" w:cs="宋体"/>
          <w:color w:val="000000"/>
          <w:kern w:val="0"/>
          <w:szCs w:val="21"/>
        </w:rPr>
        <w:t>物理化学（</w:t>
      </w:r>
      <w:r>
        <w:rPr>
          <w:rFonts w:ascii="宋体" w:hAnsi="宋体" w:cs="宋体" w:hint="eastAsia"/>
          <w:color w:val="000000"/>
          <w:kern w:val="0"/>
          <w:szCs w:val="21"/>
        </w:rPr>
        <w:t>含</w:t>
      </w:r>
      <w:r>
        <w:rPr>
          <w:rFonts w:ascii="宋体" w:hAnsi="宋体" w:cs="宋体"/>
          <w:color w:val="000000"/>
          <w:kern w:val="0"/>
          <w:szCs w:val="21"/>
        </w:rPr>
        <w:t>材料</w:t>
      </w:r>
      <w:r w:rsidRPr="00E5149A">
        <w:rPr>
          <w:rFonts w:ascii="宋体" w:hAnsi="宋体" w:cs="宋体"/>
          <w:color w:val="000000"/>
          <w:kern w:val="0"/>
          <w:szCs w:val="21"/>
        </w:rPr>
        <w:t>化学</w:t>
      </w:r>
      <w:r>
        <w:rPr>
          <w:rFonts w:ascii="宋体" w:hAnsi="宋体" w:cs="宋体" w:hint="eastAsia"/>
          <w:color w:val="000000"/>
          <w:kern w:val="0"/>
          <w:szCs w:val="21"/>
        </w:rPr>
        <w:t>与物理、光催化、摩擦</w:t>
      </w:r>
      <w:r w:rsidRPr="00E5149A">
        <w:rPr>
          <w:rFonts w:ascii="宋体" w:hAnsi="宋体" w:cs="宋体"/>
          <w:color w:val="000000"/>
          <w:kern w:val="0"/>
          <w:szCs w:val="21"/>
        </w:rPr>
        <w:t>化学）</w:t>
      </w:r>
    </w:p>
    <w:p w:rsidR="00C14D40" w:rsidRPr="00AC12C3" w:rsidRDefault="00C14D40" w:rsidP="00434E81">
      <w:pPr>
        <w:widowControl/>
        <w:spacing w:line="360" w:lineRule="auto"/>
        <w:rPr>
          <w:rFonts w:ascii="宋体" w:hAnsi="宋体" w:cs="宋体"/>
          <w:color w:val="000000"/>
          <w:kern w:val="0"/>
          <w:szCs w:val="21"/>
        </w:rPr>
      </w:pPr>
      <w:r w:rsidRPr="00E5149A">
        <w:rPr>
          <w:rFonts w:ascii="宋体" w:hAnsi="宋体" w:cs="宋体"/>
          <w:color w:val="000000"/>
          <w:kern w:val="0"/>
          <w:szCs w:val="21"/>
        </w:rPr>
        <w:t>5.</w:t>
      </w:r>
      <w:r>
        <w:rPr>
          <w:rFonts w:ascii="宋体" w:hAnsi="宋体" w:cs="宋体" w:hint="eastAsia"/>
          <w:color w:val="000000"/>
          <w:kern w:val="0"/>
          <w:szCs w:val="21"/>
        </w:rPr>
        <w:t>高分子化学与物理</w:t>
      </w:r>
      <w:r w:rsidRPr="00E5149A">
        <w:rPr>
          <w:rFonts w:ascii="宋体" w:hAnsi="宋体" w:cs="宋体"/>
          <w:color w:val="000000"/>
          <w:kern w:val="0"/>
          <w:szCs w:val="21"/>
        </w:rPr>
        <w:t>(</w:t>
      </w:r>
      <w:r>
        <w:rPr>
          <w:rFonts w:ascii="宋体" w:hAnsi="宋体" w:cs="宋体" w:hint="eastAsia"/>
          <w:color w:val="000000"/>
          <w:kern w:val="0"/>
          <w:szCs w:val="21"/>
        </w:rPr>
        <w:t>含高分子基复合材料、功能低聚物、超分子化学</w:t>
      </w:r>
      <w:r w:rsidRPr="00E5149A">
        <w:rPr>
          <w:rFonts w:ascii="宋体" w:hAnsi="宋体" w:cs="宋体"/>
          <w:color w:val="000000"/>
          <w:kern w:val="0"/>
          <w:szCs w:val="21"/>
        </w:rPr>
        <w:t>)</w:t>
      </w:r>
    </w:p>
    <w:p w:rsidR="00AC12C3" w:rsidRPr="00434E81" w:rsidRDefault="00AC12C3" w:rsidP="008C41B3">
      <w:pPr>
        <w:widowControl/>
        <w:spacing w:beforeLines="50" w:line="360" w:lineRule="auto"/>
        <w:rPr>
          <w:rFonts w:ascii="宋体" w:hAnsi="宋体" w:cs="宋体"/>
          <w:color w:val="333333"/>
          <w:kern w:val="0"/>
          <w:sz w:val="24"/>
        </w:rPr>
      </w:pPr>
      <w:r w:rsidRPr="00434E81">
        <w:rPr>
          <w:rFonts w:ascii="黑体" w:eastAsia="黑体" w:hAnsi="宋体" w:cs="宋体" w:hint="eastAsia"/>
          <w:color w:val="000000"/>
          <w:kern w:val="0"/>
          <w:sz w:val="24"/>
        </w:rPr>
        <w:t>二、培养目标</w:t>
      </w:r>
    </w:p>
    <w:p w:rsidR="00AC12C3" w:rsidRPr="00E5149A" w:rsidRDefault="00AC12C3" w:rsidP="00AC12C3">
      <w:pPr>
        <w:widowControl/>
        <w:spacing w:before="100" w:beforeAutospacing="1" w:after="100" w:afterAutospacing="1" w:line="336" w:lineRule="auto"/>
        <w:ind w:firstLineChars="200" w:firstLine="420"/>
        <w:rPr>
          <w:rFonts w:ascii="宋体" w:hAnsi="宋体" w:cs="宋体"/>
          <w:color w:val="000000"/>
          <w:kern w:val="0"/>
          <w:szCs w:val="21"/>
        </w:rPr>
      </w:pPr>
      <w:r w:rsidRPr="00E5149A">
        <w:rPr>
          <w:rFonts w:ascii="宋体" w:hAnsi="宋体" w:cs="宋体"/>
          <w:color w:val="000000"/>
          <w:kern w:val="0"/>
          <w:szCs w:val="21"/>
        </w:rPr>
        <w:t>本学科的培养目标是为国家培养德、智、体、美全面发展的高层次技术人才。学位获得者经过培养将具有坚实的化学基础理论和专业知识，有较强的实验动手与自学的能力，可以独立开展科学研究和技术研发工作。至少掌握一门外国语，能熟练地阅读本专业外文资料，具有良好的中外文写作能力。能够胜任高校、研究院所、企事业等单位的教学、研究、产品研发及其相关工作。</w:t>
      </w:r>
    </w:p>
    <w:p w:rsidR="005A2906" w:rsidRPr="00434E81" w:rsidRDefault="005A2906" w:rsidP="008C41B3">
      <w:pPr>
        <w:widowControl/>
        <w:spacing w:afterLines="100" w:line="360" w:lineRule="auto"/>
        <w:rPr>
          <w:rFonts w:ascii="黑体" w:eastAsia="黑体" w:hAnsi="宋体" w:cs="宋体"/>
          <w:color w:val="000000"/>
          <w:kern w:val="0"/>
          <w:sz w:val="24"/>
        </w:rPr>
      </w:pPr>
      <w:r w:rsidRPr="00434E81">
        <w:rPr>
          <w:rFonts w:ascii="黑体" w:eastAsia="黑体" w:hAnsi="宋体" w:cs="宋体" w:hint="eastAsia"/>
          <w:color w:val="000000"/>
          <w:kern w:val="0"/>
          <w:sz w:val="24"/>
        </w:rPr>
        <w:t>三</w:t>
      </w:r>
      <w:r w:rsidRPr="00434E81">
        <w:rPr>
          <w:rFonts w:ascii="黑体" w:eastAsia="黑体" w:hAnsi="宋体" w:cs="宋体"/>
          <w:color w:val="000000"/>
          <w:kern w:val="0"/>
          <w:sz w:val="24"/>
        </w:rPr>
        <w:t>、</w:t>
      </w:r>
      <w:r w:rsidRPr="00434E81">
        <w:rPr>
          <w:rFonts w:ascii="黑体" w:eastAsia="黑体" w:hAnsi="宋体" w:cs="宋体" w:hint="eastAsia"/>
          <w:color w:val="000000"/>
          <w:kern w:val="0"/>
          <w:sz w:val="24"/>
        </w:rPr>
        <w:t>基本学制和申请学位最长年限</w:t>
      </w:r>
    </w:p>
    <w:p w:rsidR="005A2906" w:rsidRPr="005A2906" w:rsidRDefault="005A2906" w:rsidP="005A2906">
      <w:pPr>
        <w:snapToGrid w:val="0"/>
        <w:spacing w:line="360" w:lineRule="auto"/>
        <w:ind w:firstLineChars="200" w:firstLine="420"/>
        <w:rPr>
          <w:rFonts w:hAnsi="Verdana"/>
          <w:kern w:val="0"/>
          <w:szCs w:val="21"/>
        </w:rPr>
      </w:pPr>
      <w:r w:rsidRPr="005A2906">
        <w:rPr>
          <w:rFonts w:hAnsi="宋体"/>
          <w:szCs w:val="21"/>
        </w:rPr>
        <w:t>全日制</w:t>
      </w:r>
      <w:r w:rsidRPr="005A2906">
        <w:rPr>
          <w:rFonts w:hAnsi="宋体" w:hint="eastAsia"/>
          <w:szCs w:val="21"/>
        </w:rPr>
        <w:t>学术型</w:t>
      </w:r>
      <w:r w:rsidR="0016576F" w:rsidRPr="005A2906">
        <w:rPr>
          <w:rFonts w:hAnsi="宋体"/>
          <w:szCs w:val="21"/>
        </w:rPr>
        <w:t>硕士</w:t>
      </w:r>
      <w:r w:rsidRPr="005A2906">
        <w:rPr>
          <w:rFonts w:hAnsi="宋体" w:hint="eastAsia"/>
          <w:szCs w:val="21"/>
        </w:rPr>
        <w:t>研究生，</w:t>
      </w:r>
      <w:r w:rsidRPr="005A2906">
        <w:rPr>
          <w:rFonts w:hAnsi="宋体"/>
          <w:szCs w:val="21"/>
        </w:rPr>
        <w:t>学习年限为三年。一年时间学习硕士学位课程，通过考试。两年从事科学研究，完成学位论文，并通过答辩。</w:t>
      </w:r>
      <w:r w:rsidRPr="005A2906">
        <w:rPr>
          <w:rFonts w:hAnsi="Verdana"/>
          <w:kern w:val="0"/>
          <w:szCs w:val="21"/>
        </w:rPr>
        <w:t>视学位课程学习及学位论文完成情况，经本人申请、导师同意、学校批准，可适当延期（半年至一年）毕业。</w:t>
      </w:r>
    </w:p>
    <w:p w:rsidR="005A2906" w:rsidRPr="00434E81" w:rsidRDefault="005A2906" w:rsidP="008C41B3">
      <w:pPr>
        <w:widowControl/>
        <w:spacing w:beforeLines="50" w:afterLines="100" w:line="360" w:lineRule="auto"/>
        <w:rPr>
          <w:rFonts w:ascii="黑体" w:eastAsia="黑体" w:hAnsi="宋体" w:cs="宋体"/>
          <w:color w:val="000000"/>
          <w:kern w:val="0"/>
          <w:sz w:val="24"/>
        </w:rPr>
      </w:pPr>
      <w:r w:rsidRPr="00434E81">
        <w:rPr>
          <w:rFonts w:ascii="黑体" w:eastAsia="黑体" w:hAnsi="宋体" w:cs="宋体" w:hint="eastAsia"/>
          <w:color w:val="000000"/>
          <w:kern w:val="0"/>
          <w:sz w:val="24"/>
        </w:rPr>
        <w:t>四、培养方式</w:t>
      </w:r>
    </w:p>
    <w:p w:rsidR="005A2906" w:rsidRPr="005A2906" w:rsidRDefault="005A2906" w:rsidP="005A2906">
      <w:pPr>
        <w:snapToGrid w:val="0"/>
        <w:spacing w:line="360" w:lineRule="auto"/>
        <w:ind w:firstLineChars="200" w:firstLine="420"/>
        <w:rPr>
          <w:rFonts w:hAnsi="宋体"/>
          <w:szCs w:val="21"/>
        </w:rPr>
      </w:pPr>
      <w:r w:rsidRPr="005A2906">
        <w:rPr>
          <w:rFonts w:hAnsi="宋体" w:hint="eastAsia"/>
          <w:szCs w:val="21"/>
        </w:rPr>
        <w:lastRenderedPageBreak/>
        <w:t>学术性硕士研究生的培养采取课程学习和论文研究工作相结合的方式。通过课程学习和论文研究工作，系统掌握所在学科领域的理论知识，培养学生分析问题和解决问题的能力。采取以科学研究为主导的导师个别指导和导师组集体培养相结合的方式。</w:t>
      </w:r>
    </w:p>
    <w:p w:rsidR="00AC12C3" w:rsidRPr="00434E81" w:rsidRDefault="00AC12C3" w:rsidP="008C41B3">
      <w:pPr>
        <w:pStyle w:val="a5"/>
        <w:widowControl/>
        <w:numPr>
          <w:ilvl w:val="0"/>
          <w:numId w:val="3"/>
        </w:numPr>
        <w:spacing w:beforeLines="50" w:line="360" w:lineRule="auto"/>
        <w:ind w:firstLineChars="0"/>
        <w:rPr>
          <w:rFonts w:ascii="宋体" w:hAnsi="宋体" w:cs="宋体"/>
          <w:color w:val="333333"/>
          <w:kern w:val="0"/>
          <w:sz w:val="24"/>
        </w:rPr>
      </w:pPr>
      <w:r w:rsidRPr="00434E81">
        <w:rPr>
          <w:rFonts w:ascii="黑体" w:eastAsia="黑体" w:hAnsi="宋体" w:cs="宋体"/>
          <w:color w:val="000000"/>
          <w:kern w:val="0"/>
          <w:sz w:val="24"/>
        </w:rPr>
        <w:t>课程</w:t>
      </w:r>
      <w:r w:rsidR="005A2906" w:rsidRPr="00434E81">
        <w:rPr>
          <w:rFonts w:ascii="黑体" w:eastAsia="黑体" w:hAnsi="宋体" w:cs="宋体" w:hint="eastAsia"/>
          <w:color w:val="000000"/>
          <w:kern w:val="0"/>
          <w:sz w:val="24"/>
        </w:rPr>
        <w:t>体系</w:t>
      </w:r>
      <w:r w:rsidRPr="00434E81">
        <w:rPr>
          <w:rFonts w:ascii="黑体" w:eastAsia="黑体" w:hAnsi="宋体" w:cs="宋体"/>
          <w:color w:val="000000"/>
          <w:kern w:val="0"/>
          <w:sz w:val="24"/>
        </w:rPr>
        <w:t>设置</w:t>
      </w:r>
    </w:p>
    <w:p w:rsidR="00AC12C3" w:rsidRPr="00E5149A" w:rsidRDefault="00AC12C3" w:rsidP="00AC12C3">
      <w:pPr>
        <w:widowControl/>
        <w:spacing w:line="360" w:lineRule="auto"/>
        <w:ind w:left="420"/>
        <w:rPr>
          <w:rFonts w:ascii="宋体" w:hAnsi="宋体" w:cs="宋体"/>
          <w:color w:val="333333"/>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342"/>
        <w:gridCol w:w="885"/>
        <w:gridCol w:w="710"/>
        <w:gridCol w:w="884"/>
        <w:gridCol w:w="709"/>
        <w:gridCol w:w="1444"/>
      </w:tblGrid>
      <w:tr w:rsidR="00AC12C3" w:rsidRPr="00552F05" w:rsidTr="00AC12C3">
        <w:trPr>
          <w:trHeight w:val="480"/>
          <w:jc w:val="center"/>
        </w:trPr>
        <w:tc>
          <w:tcPr>
            <w:tcW w:w="548" w:type="dxa"/>
            <w:vAlign w:val="center"/>
          </w:tcPr>
          <w:p w:rsidR="00AC12C3" w:rsidRPr="00552F05" w:rsidRDefault="00AC12C3" w:rsidP="00790538">
            <w:pPr>
              <w:spacing w:line="240" w:lineRule="exact"/>
              <w:jc w:val="center"/>
              <w:rPr>
                <w:b/>
                <w:sz w:val="18"/>
                <w:szCs w:val="18"/>
              </w:rPr>
            </w:pPr>
            <w:r w:rsidRPr="00552F05">
              <w:rPr>
                <w:b/>
                <w:sz w:val="18"/>
                <w:szCs w:val="18"/>
              </w:rPr>
              <w:t>类</w:t>
            </w:r>
          </w:p>
          <w:p w:rsidR="00AC12C3" w:rsidRPr="00552F05" w:rsidRDefault="00AC12C3" w:rsidP="00790538">
            <w:pPr>
              <w:spacing w:line="240" w:lineRule="exact"/>
              <w:jc w:val="center"/>
              <w:rPr>
                <w:b/>
                <w:sz w:val="18"/>
                <w:szCs w:val="18"/>
              </w:rPr>
            </w:pPr>
            <w:r w:rsidRPr="00552F05">
              <w:rPr>
                <w:b/>
                <w:sz w:val="18"/>
                <w:szCs w:val="18"/>
              </w:rPr>
              <w:t>别</w:t>
            </w:r>
          </w:p>
        </w:tc>
        <w:tc>
          <w:tcPr>
            <w:tcW w:w="3342" w:type="dxa"/>
            <w:vAlign w:val="center"/>
          </w:tcPr>
          <w:p w:rsidR="00AC12C3" w:rsidRPr="00552F05" w:rsidRDefault="00AC12C3" w:rsidP="00790538">
            <w:pPr>
              <w:jc w:val="center"/>
              <w:rPr>
                <w:b/>
                <w:sz w:val="18"/>
                <w:szCs w:val="18"/>
              </w:rPr>
            </w:pPr>
            <w:r w:rsidRPr="00552F05">
              <w:rPr>
                <w:b/>
                <w:sz w:val="18"/>
                <w:szCs w:val="18"/>
              </w:rPr>
              <w:t>课程名称</w:t>
            </w:r>
          </w:p>
        </w:tc>
        <w:tc>
          <w:tcPr>
            <w:tcW w:w="885" w:type="dxa"/>
            <w:vAlign w:val="center"/>
          </w:tcPr>
          <w:p w:rsidR="00AC12C3" w:rsidRPr="00552F05" w:rsidRDefault="00AC12C3" w:rsidP="00790538">
            <w:pPr>
              <w:spacing w:line="240" w:lineRule="exact"/>
              <w:jc w:val="center"/>
              <w:rPr>
                <w:b/>
                <w:sz w:val="18"/>
                <w:szCs w:val="18"/>
              </w:rPr>
            </w:pPr>
            <w:r w:rsidRPr="00552F05">
              <w:rPr>
                <w:b/>
                <w:sz w:val="18"/>
                <w:szCs w:val="18"/>
              </w:rPr>
              <w:t>考核</w:t>
            </w:r>
          </w:p>
          <w:p w:rsidR="00AC12C3" w:rsidRPr="00552F05" w:rsidRDefault="00AC12C3" w:rsidP="00790538">
            <w:pPr>
              <w:spacing w:line="240" w:lineRule="exact"/>
              <w:jc w:val="center"/>
              <w:rPr>
                <w:b/>
                <w:sz w:val="18"/>
                <w:szCs w:val="18"/>
              </w:rPr>
            </w:pPr>
            <w:r w:rsidRPr="00552F05">
              <w:rPr>
                <w:b/>
                <w:sz w:val="18"/>
                <w:szCs w:val="18"/>
              </w:rPr>
              <w:t>方式</w:t>
            </w:r>
          </w:p>
        </w:tc>
        <w:tc>
          <w:tcPr>
            <w:tcW w:w="710" w:type="dxa"/>
            <w:vAlign w:val="center"/>
          </w:tcPr>
          <w:p w:rsidR="00AC12C3" w:rsidRPr="00552F05" w:rsidRDefault="00AC12C3" w:rsidP="00790538">
            <w:pPr>
              <w:jc w:val="center"/>
              <w:rPr>
                <w:b/>
                <w:sz w:val="18"/>
                <w:szCs w:val="18"/>
              </w:rPr>
            </w:pPr>
            <w:r w:rsidRPr="00552F05">
              <w:rPr>
                <w:b/>
                <w:sz w:val="18"/>
                <w:szCs w:val="18"/>
              </w:rPr>
              <w:t>学时</w:t>
            </w:r>
          </w:p>
        </w:tc>
        <w:tc>
          <w:tcPr>
            <w:tcW w:w="884" w:type="dxa"/>
            <w:vAlign w:val="center"/>
          </w:tcPr>
          <w:p w:rsidR="00AC12C3" w:rsidRPr="00552F05" w:rsidRDefault="00AC12C3" w:rsidP="00790538">
            <w:pPr>
              <w:spacing w:line="240" w:lineRule="exact"/>
              <w:jc w:val="center"/>
              <w:rPr>
                <w:b/>
                <w:kern w:val="0"/>
                <w:sz w:val="18"/>
                <w:szCs w:val="18"/>
              </w:rPr>
            </w:pPr>
            <w:r w:rsidRPr="00552F05">
              <w:rPr>
                <w:b/>
                <w:kern w:val="0"/>
                <w:sz w:val="18"/>
                <w:szCs w:val="18"/>
              </w:rPr>
              <w:t>开课</w:t>
            </w:r>
          </w:p>
          <w:p w:rsidR="00AC12C3" w:rsidRPr="00552F05" w:rsidRDefault="00AC12C3" w:rsidP="00790538">
            <w:pPr>
              <w:spacing w:line="240" w:lineRule="exact"/>
              <w:jc w:val="center"/>
              <w:rPr>
                <w:b/>
                <w:kern w:val="0"/>
                <w:sz w:val="18"/>
                <w:szCs w:val="18"/>
              </w:rPr>
            </w:pPr>
            <w:r w:rsidRPr="00552F05">
              <w:rPr>
                <w:b/>
                <w:kern w:val="0"/>
                <w:sz w:val="18"/>
                <w:szCs w:val="18"/>
              </w:rPr>
              <w:t>学期</w:t>
            </w:r>
          </w:p>
        </w:tc>
        <w:tc>
          <w:tcPr>
            <w:tcW w:w="709" w:type="dxa"/>
            <w:vAlign w:val="center"/>
          </w:tcPr>
          <w:p w:rsidR="00AC12C3" w:rsidRPr="00552F05" w:rsidRDefault="00AC12C3" w:rsidP="00790538">
            <w:pPr>
              <w:jc w:val="center"/>
              <w:rPr>
                <w:b/>
                <w:sz w:val="18"/>
                <w:szCs w:val="18"/>
              </w:rPr>
            </w:pPr>
            <w:r w:rsidRPr="00552F05">
              <w:rPr>
                <w:b/>
                <w:sz w:val="18"/>
                <w:szCs w:val="18"/>
              </w:rPr>
              <w:t>学分</w:t>
            </w:r>
          </w:p>
        </w:tc>
        <w:tc>
          <w:tcPr>
            <w:tcW w:w="1444" w:type="dxa"/>
          </w:tcPr>
          <w:p w:rsidR="00AC12C3" w:rsidRPr="00552F05" w:rsidRDefault="00AC12C3" w:rsidP="00790538">
            <w:pPr>
              <w:rPr>
                <w:b/>
                <w:sz w:val="18"/>
                <w:szCs w:val="18"/>
              </w:rPr>
            </w:pPr>
            <w:r w:rsidRPr="00552F05">
              <w:rPr>
                <w:b/>
                <w:sz w:val="18"/>
                <w:szCs w:val="18"/>
              </w:rPr>
              <w:t>任课</w:t>
            </w:r>
          </w:p>
          <w:p w:rsidR="00AC12C3" w:rsidRPr="00552F05" w:rsidRDefault="00AC12C3" w:rsidP="00790538">
            <w:pPr>
              <w:rPr>
                <w:b/>
                <w:sz w:val="18"/>
                <w:szCs w:val="18"/>
              </w:rPr>
            </w:pPr>
            <w:r w:rsidRPr="00552F05">
              <w:rPr>
                <w:b/>
                <w:sz w:val="18"/>
                <w:szCs w:val="18"/>
              </w:rPr>
              <w:t>教师</w:t>
            </w:r>
          </w:p>
        </w:tc>
      </w:tr>
      <w:tr w:rsidR="00AC12C3" w:rsidRPr="00552F05" w:rsidTr="00AC12C3">
        <w:trPr>
          <w:trHeight w:val="480"/>
          <w:jc w:val="center"/>
        </w:trPr>
        <w:tc>
          <w:tcPr>
            <w:tcW w:w="548" w:type="dxa"/>
            <w:vMerge w:val="restart"/>
            <w:vAlign w:val="center"/>
          </w:tcPr>
          <w:p w:rsidR="00AC12C3" w:rsidRPr="00552F05" w:rsidRDefault="005A2906" w:rsidP="005A2906">
            <w:pPr>
              <w:spacing w:line="240" w:lineRule="exact"/>
              <w:jc w:val="center"/>
              <w:rPr>
                <w:sz w:val="18"/>
                <w:szCs w:val="18"/>
              </w:rPr>
            </w:pPr>
            <w:r>
              <w:rPr>
                <w:sz w:val="18"/>
                <w:szCs w:val="18"/>
              </w:rPr>
              <w:t>公共</w:t>
            </w:r>
            <w:r>
              <w:rPr>
                <w:rFonts w:hint="eastAsia"/>
                <w:sz w:val="18"/>
                <w:szCs w:val="18"/>
              </w:rPr>
              <w:t>必修</w:t>
            </w:r>
            <w:r w:rsidR="00AC12C3" w:rsidRPr="00552F05">
              <w:rPr>
                <w:sz w:val="18"/>
                <w:szCs w:val="18"/>
              </w:rPr>
              <w:t>课</w:t>
            </w:r>
          </w:p>
        </w:tc>
        <w:tc>
          <w:tcPr>
            <w:tcW w:w="3342" w:type="dxa"/>
            <w:vAlign w:val="center"/>
          </w:tcPr>
          <w:p w:rsidR="00AC12C3" w:rsidRPr="00552F05" w:rsidRDefault="00AC12C3" w:rsidP="00790538">
            <w:pPr>
              <w:rPr>
                <w:sz w:val="18"/>
                <w:szCs w:val="18"/>
              </w:rPr>
            </w:pPr>
            <w:r w:rsidRPr="00552F05">
              <w:rPr>
                <w:sz w:val="18"/>
                <w:szCs w:val="18"/>
              </w:rPr>
              <w:t>学位英语</w:t>
            </w:r>
          </w:p>
          <w:p w:rsidR="00AC12C3" w:rsidRPr="00552F05" w:rsidRDefault="00AC12C3" w:rsidP="00790538">
            <w:pPr>
              <w:rPr>
                <w:sz w:val="18"/>
                <w:szCs w:val="18"/>
              </w:rPr>
            </w:pPr>
            <w:r w:rsidRPr="00552F05">
              <w:rPr>
                <w:sz w:val="18"/>
                <w:szCs w:val="18"/>
              </w:rPr>
              <w:t>MS English Program</w:t>
            </w:r>
          </w:p>
        </w:tc>
        <w:tc>
          <w:tcPr>
            <w:tcW w:w="885" w:type="dxa"/>
            <w:vAlign w:val="center"/>
          </w:tcPr>
          <w:p w:rsidR="00AC12C3" w:rsidRPr="00552F05" w:rsidRDefault="00AC12C3" w:rsidP="00790538">
            <w:pPr>
              <w:spacing w:line="240" w:lineRule="exact"/>
              <w:jc w:val="center"/>
              <w:rPr>
                <w:sz w:val="18"/>
                <w:szCs w:val="18"/>
              </w:rPr>
            </w:pPr>
            <w:r w:rsidRPr="00552F05">
              <w:rPr>
                <w:sz w:val="18"/>
                <w:szCs w:val="18"/>
              </w:rPr>
              <w:t>考试</w:t>
            </w:r>
          </w:p>
        </w:tc>
        <w:tc>
          <w:tcPr>
            <w:tcW w:w="710" w:type="dxa"/>
            <w:vAlign w:val="center"/>
          </w:tcPr>
          <w:p w:rsidR="00AC12C3" w:rsidRPr="00552F05" w:rsidRDefault="00AC12C3" w:rsidP="00790538">
            <w:pPr>
              <w:jc w:val="center"/>
              <w:rPr>
                <w:sz w:val="18"/>
                <w:szCs w:val="18"/>
              </w:rPr>
            </w:pPr>
            <w:r w:rsidRPr="00552F05">
              <w:rPr>
                <w:sz w:val="18"/>
                <w:szCs w:val="18"/>
              </w:rPr>
              <w:t>72</w:t>
            </w:r>
          </w:p>
        </w:tc>
        <w:tc>
          <w:tcPr>
            <w:tcW w:w="884" w:type="dxa"/>
            <w:vAlign w:val="center"/>
          </w:tcPr>
          <w:p w:rsidR="00AC12C3" w:rsidRPr="00552F05" w:rsidRDefault="00AC12C3" w:rsidP="00790538">
            <w:pPr>
              <w:spacing w:line="240" w:lineRule="exact"/>
              <w:jc w:val="center"/>
              <w:rPr>
                <w:kern w:val="0"/>
                <w:sz w:val="18"/>
                <w:szCs w:val="18"/>
              </w:rPr>
            </w:pPr>
            <w:r w:rsidRPr="00552F05">
              <w:rPr>
                <w:kern w:val="0"/>
                <w:sz w:val="18"/>
                <w:szCs w:val="18"/>
              </w:rPr>
              <w:t>一</w:t>
            </w:r>
          </w:p>
        </w:tc>
        <w:tc>
          <w:tcPr>
            <w:tcW w:w="709" w:type="dxa"/>
            <w:vAlign w:val="center"/>
          </w:tcPr>
          <w:p w:rsidR="00AC12C3" w:rsidRPr="00552F05" w:rsidRDefault="00AC12C3" w:rsidP="00790538">
            <w:pPr>
              <w:jc w:val="center"/>
              <w:rPr>
                <w:sz w:val="18"/>
                <w:szCs w:val="18"/>
              </w:rPr>
            </w:pPr>
            <w:r w:rsidRPr="00552F05">
              <w:rPr>
                <w:sz w:val="18"/>
                <w:szCs w:val="18"/>
              </w:rPr>
              <w:t>4</w:t>
            </w:r>
          </w:p>
        </w:tc>
        <w:tc>
          <w:tcPr>
            <w:tcW w:w="1444" w:type="dxa"/>
            <w:vAlign w:val="center"/>
          </w:tcPr>
          <w:p w:rsidR="00AC12C3" w:rsidRPr="00552F05" w:rsidRDefault="00AC12C3" w:rsidP="00790538">
            <w:pPr>
              <w:rPr>
                <w:sz w:val="18"/>
                <w:szCs w:val="18"/>
              </w:rPr>
            </w:pPr>
          </w:p>
        </w:tc>
      </w:tr>
      <w:tr w:rsidR="00AC12C3" w:rsidRPr="00552F05" w:rsidTr="00AC12C3">
        <w:trPr>
          <w:trHeight w:val="480"/>
          <w:jc w:val="center"/>
        </w:trPr>
        <w:tc>
          <w:tcPr>
            <w:tcW w:w="548" w:type="dxa"/>
            <w:vMerge/>
            <w:vAlign w:val="center"/>
          </w:tcPr>
          <w:p w:rsidR="00AC12C3" w:rsidRPr="00552F05" w:rsidRDefault="00AC12C3" w:rsidP="00790538">
            <w:pPr>
              <w:spacing w:line="240" w:lineRule="exact"/>
              <w:jc w:val="center"/>
              <w:rPr>
                <w:b/>
                <w:sz w:val="18"/>
                <w:szCs w:val="18"/>
              </w:rPr>
            </w:pPr>
          </w:p>
        </w:tc>
        <w:tc>
          <w:tcPr>
            <w:tcW w:w="3342" w:type="dxa"/>
            <w:vAlign w:val="center"/>
          </w:tcPr>
          <w:p w:rsidR="00AC12C3" w:rsidRPr="00552F05" w:rsidRDefault="00AC12C3" w:rsidP="00790538">
            <w:pPr>
              <w:rPr>
                <w:sz w:val="18"/>
                <w:szCs w:val="18"/>
              </w:rPr>
            </w:pPr>
            <w:r w:rsidRPr="00552F05">
              <w:rPr>
                <w:sz w:val="18"/>
                <w:szCs w:val="18"/>
              </w:rPr>
              <w:t>政治理论</w:t>
            </w:r>
          </w:p>
          <w:p w:rsidR="00AC12C3" w:rsidRPr="00552F05" w:rsidRDefault="00AC12C3" w:rsidP="00790538">
            <w:pPr>
              <w:rPr>
                <w:sz w:val="18"/>
                <w:szCs w:val="18"/>
              </w:rPr>
            </w:pPr>
            <w:r w:rsidRPr="00552F05">
              <w:rPr>
                <w:sz w:val="18"/>
                <w:szCs w:val="18"/>
              </w:rPr>
              <w:t>Political Theory</w:t>
            </w:r>
          </w:p>
        </w:tc>
        <w:tc>
          <w:tcPr>
            <w:tcW w:w="885" w:type="dxa"/>
            <w:vAlign w:val="center"/>
          </w:tcPr>
          <w:p w:rsidR="00AC12C3" w:rsidRPr="00552F05" w:rsidRDefault="00AC12C3" w:rsidP="00790538">
            <w:pPr>
              <w:spacing w:line="240" w:lineRule="exact"/>
              <w:jc w:val="center"/>
              <w:rPr>
                <w:sz w:val="18"/>
                <w:szCs w:val="18"/>
              </w:rPr>
            </w:pPr>
            <w:r w:rsidRPr="00552F05">
              <w:rPr>
                <w:sz w:val="18"/>
                <w:szCs w:val="18"/>
              </w:rPr>
              <w:t>考试</w:t>
            </w:r>
          </w:p>
        </w:tc>
        <w:tc>
          <w:tcPr>
            <w:tcW w:w="710" w:type="dxa"/>
            <w:vAlign w:val="center"/>
          </w:tcPr>
          <w:p w:rsidR="00AC12C3" w:rsidRPr="00552F05" w:rsidRDefault="00AC12C3" w:rsidP="00790538">
            <w:pPr>
              <w:jc w:val="center"/>
              <w:rPr>
                <w:sz w:val="18"/>
                <w:szCs w:val="18"/>
              </w:rPr>
            </w:pPr>
            <w:r w:rsidRPr="00552F05">
              <w:rPr>
                <w:sz w:val="18"/>
                <w:szCs w:val="18"/>
              </w:rPr>
              <w:t>36</w:t>
            </w:r>
          </w:p>
        </w:tc>
        <w:tc>
          <w:tcPr>
            <w:tcW w:w="884" w:type="dxa"/>
            <w:vAlign w:val="center"/>
          </w:tcPr>
          <w:p w:rsidR="00AC12C3" w:rsidRPr="00552F05" w:rsidRDefault="00AC12C3" w:rsidP="00790538">
            <w:pPr>
              <w:spacing w:line="240" w:lineRule="exact"/>
              <w:jc w:val="center"/>
              <w:rPr>
                <w:kern w:val="0"/>
                <w:sz w:val="18"/>
                <w:szCs w:val="18"/>
              </w:rPr>
            </w:pPr>
            <w:r w:rsidRPr="00552F05">
              <w:rPr>
                <w:kern w:val="0"/>
                <w:sz w:val="18"/>
                <w:szCs w:val="18"/>
              </w:rPr>
              <w:t>一</w:t>
            </w:r>
          </w:p>
        </w:tc>
        <w:tc>
          <w:tcPr>
            <w:tcW w:w="709" w:type="dxa"/>
            <w:vAlign w:val="center"/>
          </w:tcPr>
          <w:p w:rsidR="00AC12C3" w:rsidRPr="00552F05" w:rsidRDefault="00AC12C3" w:rsidP="00790538">
            <w:pPr>
              <w:jc w:val="center"/>
              <w:rPr>
                <w:sz w:val="18"/>
                <w:szCs w:val="18"/>
              </w:rPr>
            </w:pPr>
            <w:r w:rsidRPr="00552F05">
              <w:rPr>
                <w:sz w:val="18"/>
                <w:szCs w:val="18"/>
              </w:rPr>
              <w:t>2</w:t>
            </w:r>
          </w:p>
        </w:tc>
        <w:tc>
          <w:tcPr>
            <w:tcW w:w="1444" w:type="dxa"/>
            <w:vAlign w:val="center"/>
          </w:tcPr>
          <w:p w:rsidR="00AC12C3" w:rsidRPr="00552F05" w:rsidRDefault="00AC12C3" w:rsidP="00790538">
            <w:pPr>
              <w:rPr>
                <w:sz w:val="18"/>
                <w:szCs w:val="18"/>
              </w:rPr>
            </w:pPr>
          </w:p>
        </w:tc>
      </w:tr>
      <w:tr w:rsidR="00DD1368" w:rsidRPr="00552F05" w:rsidTr="00AC12C3">
        <w:trPr>
          <w:trHeight w:val="435"/>
          <w:jc w:val="center"/>
        </w:trPr>
        <w:tc>
          <w:tcPr>
            <w:tcW w:w="548" w:type="dxa"/>
            <w:vMerge w:val="restart"/>
            <w:shd w:val="clear" w:color="auto" w:fill="auto"/>
            <w:textDirection w:val="tbRlV"/>
            <w:vAlign w:val="center"/>
          </w:tcPr>
          <w:p w:rsidR="00DD1368" w:rsidRPr="00552F05" w:rsidRDefault="00DD1368" w:rsidP="005A2906">
            <w:pPr>
              <w:ind w:left="113" w:right="113"/>
              <w:jc w:val="center"/>
              <w:rPr>
                <w:sz w:val="18"/>
                <w:szCs w:val="18"/>
              </w:rPr>
            </w:pPr>
            <w:r w:rsidRPr="005A2906">
              <w:rPr>
                <w:sz w:val="18"/>
                <w:szCs w:val="18"/>
              </w:rPr>
              <w:t>专业</w:t>
            </w:r>
            <w:r w:rsidRPr="005A2906">
              <w:rPr>
                <w:rFonts w:hint="eastAsia"/>
                <w:sz w:val="18"/>
                <w:szCs w:val="18"/>
              </w:rPr>
              <w:t>基础课</w:t>
            </w:r>
          </w:p>
        </w:tc>
        <w:tc>
          <w:tcPr>
            <w:tcW w:w="3342" w:type="dxa"/>
            <w:vAlign w:val="center"/>
          </w:tcPr>
          <w:p w:rsidR="00DD1368" w:rsidRPr="00552F05" w:rsidRDefault="00DD1368" w:rsidP="00790538">
            <w:pPr>
              <w:rPr>
                <w:sz w:val="18"/>
                <w:szCs w:val="18"/>
              </w:rPr>
            </w:pPr>
            <w:bookmarkStart w:id="0" w:name="OLE_LINK1"/>
            <w:r w:rsidRPr="00552F05">
              <w:rPr>
                <w:sz w:val="18"/>
                <w:szCs w:val="18"/>
              </w:rPr>
              <w:t>化学理论基础与前沿</w:t>
            </w:r>
            <w:bookmarkEnd w:id="0"/>
          </w:p>
          <w:p w:rsidR="00DD1368" w:rsidRPr="00552F05" w:rsidRDefault="00DD1368" w:rsidP="00790538">
            <w:pPr>
              <w:rPr>
                <w:sz w:val="18"/>
                <w:szCs w:val="18"/>
              </w:rPr>
            </w:pPr>
            <w:r w:rsidRPr="00552F05">
              <w:rPr>
                <w:sz w:val="18"/>
                <w:szCs w:val="18"/>
              </w:rPr>
              <w:t>The Fundmental and Frontier of Chemistry</w:t>
            </w:r>
          </w:p>
        </w:tc>
        <w:tc>
          <w:tcPr>
            <w:tcW w:w="885" w:type="dxa"/>
            <w:vAlign w:val="center"/>
          </w:tcPr>
          <w:p w:rsidR="00DD1368" w:rsidRPr="00552F05" w:rsidRDefault="00DD1368" w:rsidP="00790538">
            <w:pPr>
              <w:jc w:val="center"/>
              <w:rPr>
                <w:sz w:val="18"/>
                <w:szCs w:val="18"/>
              </w:rPr>
            </w:pPr>
            <w:r w:rsidRPr="00552F05">
              <w:rPr>
                <w:sz w:val="18"/>
                <w:szCs w:val="18"/>
              </w:rPr>
              <w:t>考试</w:t>
            </w:r>
          </w:p>
        </w:tc>
        <w:tc>
          <w:tcPr>
            <w:tcW w:w="710" w:type="dxa"/>
            <w:vAlign w:val="center"/>
          </w:tcPr>
          <w:p w:rsidR="00DD1368" w:rsidRPr="00552F05" w:rsidRDefault="00DD1368" w:rsidP="00790538">
            <w:pPr>
              <w:jc w:val="center"/>
              <w:rPr>
                <w:sz w:val="18"/>
                <w:szCs w:val="18"/>
              </w:rPr>
            </w:pPr>
            <w:r w:rsidRPr="00552F05">
              <w:rPr>
                <w:sz w:val="18"/>
                <w:szCs w:val="18"/>
              </w:rPr>
              <w:t>54</w:t>
            </w:r>
          </w:p>
        </w:tc>
        <w:tc>
          <w:tcPr>
            <w:tcW w:w="884" w:type="dxa"/>
            <w:vAlign w:val="center"/>
          </w:tcPr>
          <w:p w:rsidR="00DD1368" w:rsidRPr="00552F05" w:rsidRDefault="00DD1368" w:rsidP="00790538">
            <w:pPr>
              <w:jc w:val="center"/>
              <w:rPr>
                <w:sz w:val="18"/>
                <w:szCs w:val="18"/>
              </w:rPr>
            </w:pPr>
            <w:r w:rsidRPr="00552F05">
              <w:rPr>
                <w:sz w:val="18"/>
                <w:szCs w:val="18"/>
              </w:rPr>
              <w:t>一</w:t>
            </w:r>
          </w:p>
        </w:tc>
        <w:tc>
          <w:tcPr>
            <w:tcW w:w="709" w:type="dxa"/>
            <w:vAlign w:val="center"/>
          </w:tcPr>
          <w:p w:rsidR="00DD1368" w:rsidRPr="00552F05" w:rsidRDefault="00DD1368" w:rsidP="00790538">
            <w:pPr>
              <w:jc w:val="center"/>
              <w:rPr>
                <w:sz w:val="18"/>
                <w:szCs w:val="18"/>
              </w:rPr>
            </w:pPr>
            <w:r w:rsidRPr="00552F05">
              <w:rPr>
                <w:sz w:val="18"/>
                <w:szCs w:val="18"/>
              </w:rPr>
              <w:t>3</w:t>
            </w:r>
          </w:p>
        </w:tc>
        <w:tc>
          <w:tcPr>
            <w:tcW w:w="1444" w:type="dxa"/>
            <w:vAlign w:val="center"/>
          </w:tcPr>
          <w:p w:rsidR="00DD1368" w:rsidRPr="00552F05" w:rsidRDefault="00DD1368" w:rsidP="00790538">
            <w:pPr>
              <w:rPr>
                <w:sz w:val="18"/>
                <w:szCs w:val="18"/>
              </w:rPr>
            </w:pPr>
            <w:r>
              <w:rPr>
                <w:rFonts w:hint="eastAsia"/>
                <w:sz w:val="18"/>
                <w:szCs w:val="18"/>
              </w:rPr>
              <w:t>王华</w:t>
            </w:r>
            <w:r w:rsidRPr="00552F05">
              <w:rPr>
                <w:sz w:val="18"/>
                <w:szCs w:val="18"/>
              </w:rPr>
              <w:t>等</w:t>
            </w:r>
          </w:p>
        </w:tc>
      </w:tr>
      <w:tr w:rsidR="00DD1368" w:rsidRPr="00552F05" w:rsidTr="00AC12C3">
        <w:trPr>
          <w:trHeight w:val="435"/>
          <w:jc w:val="center"/>
        </w:trPr>
        <w:tc>
          <w:tcPr>
            <w:tcW w:w="548" w:type="dxa"/>
            <w:vMerge/>
            <w:shd w:val="clear" w:color="auto" w:fill="auto"/>
            <w:vAlign w:val="center"/>
          </w:tcPr>
          <w:p w:rsidR="00DD1368" w:rsidRPr="00552F05" w:rsidRDefault="00DD1368" w:rsidP="005A2906">
            <w:pPr>
              <w:ind w:left="113" w:right="113"/>
              <w:jc w:val="center"/>
              <w:rPr>
                <w:sz w:val="18"/>
                <w:szCs w:val="18"/>
              </w:rPr>
            </w:pPr>
          </w:p>
        </w:tc>
        <w:tc>
          <w:tcPr>
            <w:tcW w:w="3342" w:type="dxa"/>
            <w:vAlign w:val="center"/>
          </w:tcPr>
          <w:p w:rsidR="00DD1368" w:rsidRPr="00552F05" w:rsidRDefault="00DD1368" w:rsidP="00790538">
            <w:pPr>
              <w:rPr>
                <w:sz w:val="18"/>
                <w:szCs w:val="18"/>
              </w:rPr>
            </w:pPr>
            <w:r w:rsidRPr="00552F05">
              <w:rPr>
                <w:sz w:val="18"/>
                <w:szCs w:val="18"/>
              </w:rPr>
              <w:t>化学专题研究</w:t>
            </w:r>
          </w:p>
          <w:p w:rsidR="00DD1368" w:rsidRPr="00552F05" w:rsidRDefault="00DD1368" w:rsidP="00790538">
            <w:pPr>
              <w:rPr>
                <w:sz w:val="18"/>
                <w:szCs w:val="18"/>
              </w:rPr>
            </w:pPr>
            <w:r w:rsidRPr="00552F05">
              <w:rPr>
                <w:sz w:val="18"/>
                <w:szCs w:val="18"/>
              </w:rPr>
              <w:t>Special Topics on Chemistry</w:t>
            </w:r>
          </w:p>
        </w:tc>
        <w:tc>
          <w:tcPr>
            <w:tcW w:w="885" w:type="dxa"/>
            <w:vAlign w:val="center"/>
          </w:tcPr>
          <w:p w:rsidR="00DD1368" w:rsidRPr="00552F05" w:rsidRDefault="00DD1368" w:rsidP="00790538">
            <w:pPr>
              <w:jc w:val="center"/>
              <w:rPr>
                <w:sz w:val="18"/>
                <w:szCs w:val="18"/>
              </w:rPr>
            </w:pPr>
            <w:r w:rsidRPr="00552F05">
              <w:rPr>
                <w:sz w:val="18"/>
                <w:szCs w:val="18"/>
              </w:rPr>
              <w:t>考试</w:t>
            </w:r>
          </w:p>
        </w:tc>
        <w:tc>
          <w:tcPr>
            <w:tcW w:w="710" w:type="dxa"/>
            <w:vAlign w:val="center"/>
          </w:tcPr>
          <w:p w:rsidR="00DD1368" w:rsidRPr="00552F05" w:rsidRDefault="00DD1368" w:rsidP="00790538">
            <w:pPr>
              <w:jc w:val="center"/>
              <w:rPr>
                <w:sz w:val="18"/>
                <w:szCs w:val="18"/>
              </w:rPr>
            </w:pPr>
            <w:r w:rsidRPr="00552F05">
              <w:rPr>
                <w:sz w:val="18"/>
                <w:szCs w:val="18"/>
              </w:rPr>
              <w:t>54</w:t>
            </w:r>
          </w:p>
        </w:tc>
        <w:tc>
          <w:tcPr>
            <w:tcW w:w="884" w:type="dxa"/>
            <w:vAlign w:val="center"/>
          </w:tcPr>
          <w:p w:rsidR="00DD1368" w:rsidRPr="00552F05" w:rsidRDefault="00DD1368" w:rsidP="00790538">
            <w:pPr>
              <w:jc w:val="center"/>
              <w:rPr>
                <w:sz w:val="18"/>
                <w:szCs w:val="18"/>
              </w:rPr>
            </w:pPr>
            <w:r w:rsidRPr="00552F05">
              <w:rPr>
                <w:sz w:val="18"/>
                <w:szCs w:val="18"/>
              </w:rPr>
              <w:t>一</w:t>
            </w:r>
          </w:p>
        </w:tc>
        <w:tc>
          <w:tcPr>
            <w:tcW w:w="709" w:type="dxa"/>
            <w:vAlign w:val="center"/>
          </w:tcPr>
          <w:p w:rsidR="00DD1368" w:rsidRPr="00552F05" w:rsidRDefault="00DD1368" w:rsidP="00790538">
            <w:pPr>
              <w:jc w:val="center"/>
              <w:rPr>
                <w:sz w:val="18"/>
                <w:szCs w:val="18"/>
              </w:rPr>
            </w:pPr>
            <w:r w:rsidRPr="00552F05">
              <w:rPr>
                <w:sz w:val="18"/>
                <w:szCs w:val="18"/>
              </w:rPr>
              <w:t>3</w:t>
            </w:r>
          </w:p>
        </w:tc>
        <w:tc>
          <w:tcPr>
            <w:tcW w:w="1444" w:type="dxa"/>
            <w:vAlign w:val="center"/>
          </w:tcPr>
          <w:p w:rsidR="00DD1368" w:rsidRPr="00552F05" w:rsidRDefault="00DD1368" w:rsidP="00790538">
            <w:pPr>
              <w:rPr>
                <w:sz w:val="18"/>
                <w:szCs w:val="18"/>
              </w:rPr>
            </w:pPr>
            <w:r>
              <w:rPr>
                <w:rFonts w:hint="eastAsia"/>
                <w:sz w:val="18"/>
                <w:szCs w:val="18"/>
              </w:rPr>
              <w:t>杨建军</w:t>
            </w:r>
            <w:r w:rsidRPr="00552F05">
              <w:rPr>
                <w:sz w:val="18"/>
                <w:szCs w:val="18"/>
              </w:rPr>
              <w:t>等</w:t>
            </w:r>
          </w:p>
        </w:tc>
      </w:tr>
      <w:tr w:rsidR="00DD1368" w:rsidRPr="00552F05" w:rsidTr="00AC12C3">
        <w:trPr>
          <w:trHeight w:val="435"/>
          <w:jc w:val="center"/>
        </w:trPr>
        <w:tc>
          <w:tcPr>
            <w:tcW w:w="548" w:type="dxa"/>
            <w:vMerge/>
            <w:shd w:val="clear" w:color="auto" w:fill="auto"/>
            <w:vAlign w:val="center"/>
          </w:tcPr>
          <w:p w:rsidR="00DD1368" w:rsidRPr="00552F05" w:rsidRDefault="00DD1368" w:rsidP="005A2906">
            <w:pPr>
              <w:ind w:left="113" w:right="113"/>
              <w:jc w:val="center"/>
              <w:rPr>
                <w:sz w:val="18"/>
                <w:szCs w:val="18"/>
              </w:rPr>
            </w:pPr>
          </w:p>
        </w:tc>
        <w:tc>
          <w:tcPr>
            <w:tcW w:w="3342" w:type="dxa"/>
            <w:vAlign w:val="center"/>
          </w:tcPr>
          <w:p w:rsidR="00DD1368" w:rsidRPr="00552F05" w:rsidRDefault="00DD1368" w:rsidP="00790538">
            <w:pPr>
              <w:rPr>
                <w:sz w:val="18"/>
                <w:szCs w:val="18"/>
              </w:rPr>
            </w:pPr>
            <w:r w:rsidRPr="00552F05">
              <w:rPr>
                <w:sz w:val="18"/>
                <w:szCs w:val="18"/>
              </w:rPr>
              <w:t>化学研究方法与学术规范</w:t>
            </w:r>
          </w:p>
          <w:p w:rsidR="00DD1368" w:rsidRPr="00552F05" w:rsidRDefault="00DD1368" w:rsidP="00790538">
            <w:pPr>
              <w:rPr>
                <w:sz w:val="18"/>
                <w:szCs w:val="18"/>
              </w:rPr>
            </w:pPr>
            <w:r w:rsidRPr="00552F05">
              <w:rPr>
                <w:sz w:val="18"/>
                <w:szCs w:val="18"/>
              </w:rPr>
              <w:t>Research Method and Academic Norm on Chemistry</w:t>
            </w:r>
          </w:p>
        </w:tc>
        <w:tc>
          <w:tcPr>
            <w:tcW w:w="885" w:type="dxa"/>
            <w:vAlign w:val="center"/>
          </w:tcPr>
          <w:p w:rsidR="00DD1368" w:rsidRPr="00552F05" w:rsidRDefault="00DD1368" w:rsidP="00790538">
            <w:pPr>
              <w:jc w:val="center"/>
              <w:rPr>
                <w:sz w:val="18"/>
                <w:szCs w:val="18"/>
              </w:rPr>
            </w:pPr>
            <w:r w:rsidRPr="00552F05">
              <w:rPr>
                <w:sz w:val="18"/>
                <w:szCs w:val="18"/>
              </w:rPr>
              <w:t>考试</w:t>
            </w:r>
          </w:p>
        </w:tc>
        <w:tc>
          <w:tcPr>
            <w:tcW w:w="710" w:type="dxa"/>
            <w:vAlign w:val="center"/>
          </w:tcPr>
          <w:p w:rsidR="00DD1368" w:rsidRPr="00552F05" w:rsidRDefault="00DD1368" w:rsidP="00790538">
            <w:pPr>
              <w:jc w:val="center"/>
              <w:rPr>
                <w:sz w:val="18"/>
                <w:szCs w:val="18"/>
              </w:rPr>
            </w:pPr>
            <w:r w:rsidRPr="00552F05">
              <w:rPr>
                <w:sz w:val="18"/>
                <w:szCs w:val="18"/>
              </w:rPr>
              <w:t>54</w:t>
            </w:r>
          </w:p>
        </w:tc>
        <w:tc>
          <w:tcPr>
            <w:tcW w:w="884" w:type="dxa"/>
            <w:vAlign w:val="center"/>
          </w:tcPr>
          <w:p w:rsidR="00DD1368" w:rsidRPr="00552F05" w:rsidRDefault="00DD1368" w:rsidP="00790538">
            <w:pPr>
              <w:jc w:val="center"/>
              <w:rPr>
                <w:sz w:val="18"/>
                <w:szCs w:val="18"/>
              </w:rPr>
            </w:pPr>
            <w:r w:rsidRPr="00552F05">
              <w:rPr>
                <w:sz w:val="18"/>
                <w:szCs w:val="18"/>
              </w:rPr>
              <w:t>一</w:t>
            </w:r>
          </w:p>
        </w:tc>
        <w:tc>
          <w:tcPr>
            <w:tcW w:w="709" w:type="dxa"/>
            <w:vAlign w:val="center"/>
          </w:tcPr>
          <w:p w:rsidR="00DD1368" w:rsidRPr="00552F05" w:rsidRDefault="00DD1368" w:rsidP="00790538">
            <w:pPr>
              <w:jc w:val="center"/>
              <w:rPr>
                <w:sz w:val="18"/>
                <w:szCs w:val="18"/>
              </w:rPr>
            </w:pPr>
            <w:r w:rsidRPr="00552F05">
              <w:rPr>
                <w:sz w:val="18"/>
                <w:szCs w:val="18"/>
              </w:rPr>
              <w:t>3</w:t>
            </w:r>
          </w:p>
        </w:tc>
        <w:tc>
          <w:tcPr>
            <w:tcW w:w="1444" w:type="dxa"/>
            <w:vAlign w:val="center"/>
          </w:tcPr>
          <w:p w:rsidR="00DD1368" w:rsidRPr="00552F05" w:rsidRDefault="00DD1368" w:rsidP="00790538">
            <w:pPr>
              <w:rPr>
                <w:sz w:val="18"/>
                <w:szCs w:val="18"/>
              </w:rPr>
            </w:pPr>
            <w:r>
              <w:rPr>
                <w:rFonts w:hint="eastAsia"/>
                <w:sz w:val="18"/>
                <w:szCs w:val="18"/>
              </w:rPr>
              <w:t>胡彬彬</w:t>
            </w:r>
            <w:r w:rsidRPr="00552F05">
              <w:rPr>
                <w:sz w:val="18"/>
                <w:szCs w:val="18"/>
              </w:rPr>
              <w:t>等</w:t>
            </w:r>
          </w:p>
        </w:tc>
      </w:tr>
      <w:tr w:rsidR="00DD1368" w:rsidRPr="00552F05" w:rsidTr="00AC12C3">
        <w:trPr>
          <w:trHeight w:val="435"/>
          <w:jc w:val="center"/>
        </w:trPr>
        <w:tc>
          <w:tcPr>
            <w:tcW w:w="548" w:type="dxa"/>
            <w:vMerge/>
            <w:shd w:val="clear" w:color="auto" w:fill="auto"/>
            <w:textDirection w:val="tbRlV"/>
            <w:vAlign w:val="center"/>
          </w:tcPr>
          <w:p w:rsidR="00DD1368" w:rsidRPr="005A2906" w:rsidRDefault="00DD1368" w:rsidP="005A2906">
            <w:pPr>
              <w:ind w:left="113" w:right="113"/>
              <w:jc w:val="center"/>
              <w:rPr>
                <w:sz w:val="18"/>
                <w:szCs w:val="18"/>
              </w:rPr>
            </w:pPr>
          </w:p>
        </w:tc>
        <w:tc>
          <w:tcPr>
            <w:tcW w:w="3342" w:type="dxa"/>
            <w:vAlign w:val="center"/>
          </w:tcPr>
          <w:p w:rsidR="00DD1368" w:rsidRPr="00552F05" w:rsidRDefault="00DD1368" w:rsidP="00790538">
            <w:pPr>
              <w:rPr>
                <w:sz w:val="18"/>
                <w:szCs w:val="18"/>
              </w:rPr>
            </w:pPr>
            <w:r w:rsidRPr="00552F05">
              <w:rPr>
                <w:sz w:val="18"/>
                <w:szCs w:val="18"/>
              </w:rPr>
              <w:t>现代表征技术</w:t>
            </w:r>
          </w:p>
          <w:p w:rsidR="00DD1368" w:rsidRPr="00552F05" w:rsidRDefault="00DD1368" w:rsidP="00790538">
            <w:pPr>
              <w:jc w:val="left"/>
              <w:rPr>
                <w:sz w:val="18"/>
                <w:szCs w:val="18"/>
              </w:rPr>
            </w:pPr>
            <w:r w:rsidRPr="00552F05">
              <w:rPr>
                <w:sz w:val="18"/>
                <w:szCs w:val="18"/>
              </w:rPr>
              <w:t>Technology of Modern Characterization</w:t>
            </w:r>
          </w:p>
        </w:tc>
        <w:tc>
          <w:tcPr>
            <w:tcW w:w="885" w:type="dxa"/>
            <w:vAlign w:val="center"/>
          </w:tcPr>
          <w:p w:rsidR="00DD1368" w:rsidRPr="00552F05" w:rsidRDefault="00DD1368" w:rsidP="00790538">
            <w:pPr>
              <w:jc w:val="center"/>
              <w:rPr>
                <w:sz w:val="18"/>
                <w:szCs w:val="18"/>
              </w:rPr>
            </w:pPr>
            <w:r w:rsidRPr="00552F05">
              <w:rPr>
                <w:sz w:val="18"/>
                <w:szCs w:val="18"/>
              </w:rPr>
              <w:t>考试</w:t>
            </w:r>
          </w:p>
        </w:tc>
        <w:tc>
          <w:tcPr>
            <w:tcW w:w="710" w:type="dxa"/>
            <w:vAlign w:val="center"/>
          </w:tcPr>
          <w:p w:rsidR="00DD1368" w:rsidRPr="00552F05" w:rsidRDefault="00DD1368" w:rsidP="00790538">
            <w:pPr>
              <w:jc w:val="center"/>
              <w:rPr>
                <w:sz w:val="18"/>
                <w:szCs w:val="18"/>
              </w:rPr>
            </w:pPr>
            <w:r w:rsidRPr="00552F05">
              <w:rPr>
                <w:sz w:val="18"/>
                <w:szCs w:val="18"/>
              </w:rPr>
              <w:t>54</w:t>
            </w:r>
          </w:p>
        </w:tc>
        <w:tc>
          <w:tcPr>
            <w:tcW w:w="884" w:type="dxa"/>
            <w:vAlign w:val="center"/>
          </w:tcPr>
          <w:p w:rsidR="00DD1368" w:rsidRPr="00552F05" w:rsidRDefault="008C41B3" w:rsidP="00790538">
            <w:pPr>
              <w:jc w:val="center"/>
              <w:rPr>
                <w:sz w:val="18"/>
                <w:szCs w:val="18"/>
              </w:rPr>
            </w:pPr>
            <w:r>
              <w:rPr>
                <w:rFonts w:hint="eastAsia"/>
                <w:sz w:val="18"/>
                <w:szCs w:val="18"/>
              </w:rPr>
              <w:t>一</w:t>
            </w:r>
          </w:p>
        </w:tc>
        <w:tc>
          <w:tcPr>
            <w:tcW w:w="709" w:type="dxa"/>
            <w:vAlign w:val="center"/>
          </w:tcPr>
          <w:p w:rsidR="00DD1368" w:rsidRPr="00552F05" w:rsidRDefault="00DD1368" w:rsidP="00790538">
            <w:pPr>
              <w:jc w:val="center"/>
              <w:rPr>
                <w:sz w:val="18"/>
                <w:szCs w:val="18"/>
              </w:rPr>
            </w:pPr>
            <w:r w:rsidRPr="00552F05">
              <w:rPr>
                <w:sz w:val="18"/>
                <w:szCs w:val="18"/>
              </w:rPr>
              <w:t>3</w:t>
            </w:r>
          </w:p>
        </w:tc>
        <w:tc>
          <w:tcPr>
            <w:tcW w:w="1444" w:type="dxa"/>
            <w:vAlign w:val="center"/>
          </w:tcPr>
          <w:p w:rsidR="00DD1368" w:rsidRPr="00552F05" w:rsidRDefault="00DD1368" w:rsidP="00790538">
            <w:pPr>
              <w:rPr>
                <w:sz w:val="18"/>
                <w:szCs w:val="18"/>
              </w:rPr>
            </w:pPr>
            <w:r w:rsidRPr="00552F05">
              <w:rPr>
                <w:sz w:val="18"/>
                <w:szCs w:val="18"/>
              </w:rPr>
              <w:t>蒋晓红等</w:t>
            </w:r>
          </w:p>
        </w:tc>
      </w:tr>
      <w:tr w:rsidR="00DD1368" w:rsidRPr="00552F05" w:rsidTr="00AC12C3">
        <w:trPr>
          <w:trHeight w:val="435"/>
          <w:jc w:val="center"/>
        </w:trPr>
        <w:tc>
          <w:tcPr>
            <w:tcW w:w="548" w:type="dxa"/>
            <w:vMerge/>
            <w:shd w:val="clear" w:color="auto" w:fill="auto"/>
            <w:textDirection w:val="tbRlV"/>
            <w:vAlign w:val="center"/>
          </w:tcPr>
          <w:p w:rsidR="00DD1368" w:rsidRPr="00552F05" w:rsidRDefault="00DD1368" w:rsidP="00790538">
            <w:pPr>
              <w:ind w:left="113" w:right="113"/>
              <w:jc w:val="center"/>
              <w:rPr>
                <w:sz w:val="18"/>
                <w:szCs w:val="18"/>
              </w:rPr>
            </w:pPr>
          </w:p>
        </w:tc>
        <w:tc>
          <w:tcPr>
            <w:tcW w:w="3342" w:type="dxa"/>
            <w:vAlign w:val="center"/>
          </w:tcPr>
          <w:p w:rsidR="00DD1368" w:rsidRPr="00552F05" w:rsidRDefault="00DD1368" w:rsidP="00790538">
            <w:pPr>
              <w:rPr>
                <w:sz w:val="18"/>
                <w:szCs w:val="18"/>
              </w:rPr>
            </w:pPr>
            <w:r w:rsidRPr="00552F05">
              <w:rPr>
                <w:kern w:val="0"/>
                <w:sz w:val="18"/>
                <w:szCs w:val="18"/>
              </w:rPr>
              <w:t>材料化学与物理</w:t>
            </w:r>
          </w:p>
          <w:p w:rsidR="00DD1368" w:rsidRPr="00552F05" w:rsidRDefault="00DD1368" w:rsidP="00790538">
            <w:pPr>
              <w:jc w:val="left"/>
              <w:rPr>
                <w:sz w:val="18"/>
                <w:szCs w:val="18"/>
              </w:rPr>
            </w:pPr>
            <w:r w:rsidRPr="00552F05">
              <w:rPr>
                <w:sz w:val="18"/>
                <w:szCs w:val="18"/>
              </w:rPr>
              <w:t>Chemistry and Physics of Materials</w:t>
            </w:r>
          </w:p>
        </w:tc>
        <w:tc>
          <w:tcPr>
            <w:tcW w:w="885" w:type="dxa"/>
            <w:vAlign w:val="center"/>
          </w:tcPr>
          <w:p w:rsidR="00DD1368" w:rsidRPr="00552F05" w:rsidRDefault="00DD1368" w:rsidP="00790538">
            <w:pPr>
              <w:jc w:val="center"/>
              <w:rPr>
                <w:sz w:val="18"/>
                <w:szCs w:val="18"/>
              </w:rPr>
            </w:pPr>
            <w:r w:rsidRPr="00552F05">
              <w:rPr>
                <w:rFonts w:hAnsi="宋体"/>
                <w:sz w:val="18"/>
                <w:szCs w:val="18"/>
              </w:rPr>
              <w:t>考试</w:t>
            </w:r>
          </w:p>
        </w:tc>
        <w:tc>
          <w:tcPr>
            <w:tcW w:w="710" w:type="dxa"/>
            <w:vAlign w:val="center"/>
          </w:tcPr>
          <w:p w:rsidR="00DD1368" w:rsidRPr="00552F05" w:rsidRDefault="00DD1368" w:rsidP="00790538">
            <w:pPr>
              <w:jc w:val="center"/>
              <w:rPr>
                <w:sz w:val="18"/>
                <w:szCs w:val="18"/>
              </w:rPr>
            </w:pPr>
            <w:r w:rsidRPr="00552F05">
              <w:rPr>
                <w:sz w:val="18"/>
                <w:szCs w:val="18"/>
              </w:rPr>
              <w:t>54</w:t>
            </w:r>
          </w:p>
        </w:tc>
        <w:tc>
          <w:tcPr>
            <w:tcW w:w="884" w:type="dxa"/>
            <w:vAlign w:val="center"/>
          </w:tcPr>
          <w:p w:rsidR="00DD1368" w:rsidRPr="00552F05" w:rsidRDefault="00DD1368" w:rsidP="00790538">
            <w:pPr>
              <w:jc w:val="center"/>
              <w:rPr>
                <w:sz w:val="18"/>
                <w:szCs w:val="18"/>
              </w:rPr>
            </w:pPr>
            <w:r w:rsidRPr="00552F05">
              <w:rPr>
                <w:rFonts w:hAnsi="宋体"/>
                <w:sz w:val="18"/>
                <w:szCs w:val="18"/>
              </w:rPr>
              <w:t>二</w:t>
            </w:r>
          </w:p>
        </w:tc>
        <w:tc>
          <w:tcPr>
            <w:tcW w:w="709" w:type="dxa"/>
            <w:vAlign w:val="center"/>
          </w:tcPr>
          <w:p w:rsidR="00DD1368" w:rsidRPr="00552F05" w:rsidRDefault="00DD1368" w:rsidP="00790538">
            <w:pPr>
              <w:jc w:val="center"/>
              <w:rPr>
                <w:sz w:val="18"/>
                <w:szCs w:val="18"/>
              </w:rPr>
            </w:pPr>
            <w:r w:rsidRPr="00552F05">
              <w:rPr>
                <w:sz w:val="18"/>
                <w:szCs w:val="18"/>
              </w:rPr>
              <w:t>3</w:t>
            </w:r>
          </w:p>
        </w:tc>
        <w:tc>
          <w:tcPr>
            <w:tcW w:w="1444" w:type="dxa"/>
            <w:vAlign w:val="center"/>
          </w:tcPr>
          <w:p w:rsidR="00DD1368" w:rsidRPr="00552F05" w:rsidRDefault="00DD1368" w:rsidP="00790538">
            <w:pPr>
              <w:rPr>
                <w:rFonts w:hAnsi="宋体"/>
                <w:sz w:val="18"/>
                <w:szCs w:val="18"/>
              </w:rPr>
            </w:pPr>
            <w:r w:rsidRPr="00552F05">
              <w:rPr>
                <w:rFonts w:hAnsi="宋体"/>
                <w:sz w:val="18"/>
                <w:szCs w:val="18"/>
              </w:rPr>
              <w:t>武四新</w:t>
            </w:r>
          </w:p>
          <w:p w:rsidR="00DD1368" w:rsidRPr="00552F05" w:rsidRDefault="00DD1368" w:rsidP="00790538">
            <w:pPr>
              <w:rPr>
                <w:sz w:val="18"/>
                <w:szCs w:val="18"/>
              </w:rPr>
            </w:pPr>
            <w:r w:rsidRPr="00552F05">
              <w:rPr>
                <w:rFonts w:hAnsi="宋体" w:hint="eastAsia"/>
                <w:sz w:val="18"/>
                <w:szCs w:val="18"/>
              </w:rPr>
              <w:t>周文辉</w:t>
            </w:r>
          </w:p>
        </w:tc>
      </w:tr>
      <w:tr w:rsidR="00DD1368" w:rsidRPr="00552F05" w:rsidTr="00AC12C3">
        <w:trPr>
          <w:trHeight w:val="435"/>
          <w:jc w:val="center"/>
        </w:trPr>
        <w:tc>
          <w:tcPr>
            <w:tcW w:w="548" w:type="dxa"/>
            <w:vMerge/>
            <w:shd w:val="clear" w:color="auto" w:fill="auto"/>
            <w:textDirection w:val="tbRlV"/>
            <w:vAlign w:val="center"/>
          </w:tcPr>
          <w:p w:rsidR="00DD1368" w:rsidRPr="00552F05" w:rsidRDefault="00DD1368" w:rsidP="00790538">
            <w:pPr>
              <w:ind w:left="113" w:right="113"/>
              <w:jc w:val="center"/>
              <w:rPr>
                <w:sz w:val="18"/>
                <w:szCs w:val="18"/>
              </w:rPr>
            </w:pPr>
          </w:p>
        </w:tc>
        <w:tc>
          <w:tcPr>
            <w:tcW w:w="3342" w:type="dxa"/>
            <w:vAlign w:val="center"/>
          </w:tcPr>
          <w:p w:rsidR="00DD1368" w:rsidRPr="00DE347E" w:rsidRDefault="00DD1368" w:rsidP="00790538">
            <w:pPr>
              <w:rPr>
                <w:sz w:val="18"/>
                <w:szCs w:val="18"/>
              </w:rPr>
            </w:pPr>
            <w:r w:rsidRPr="00DE347E">
              <w:rPr>
                <w:sz w:val="18"/>
                <w:szCs w:val="18"/>
              </w:rPr>
              <w:t>聚合物结构与性能</w:t>
            </w:r>
          </w:p>
          <w:p w:rsidR="00DD1368" w:rsidRPr="00DE347E" w:rsidRDefault="00DD1368" w:rsidP="00790538">
            <w:pPr>
              <w:pStyle w:val="a3"/>
              <w:spacing w:before="0" w:beforeAutospacing="0" w:after="0" w:afterAutospacing="0"/>
              <w:rPr>
                <w:rFonts w:ascii="Times New Roman" w:hAnsi="Times New Roman" w:cs="Times New Roman"/>
                <w:sz w:val="18"/>
                <w:szCs w:val="18"/>
              </w:rPr>
            </w:pPr>
            <w:r w:rsidRPr="00DE347E">
              <w:rPr>
                <w:rFonts w:ascii="Times New Roman" w:hAnsi="Times New Roman" w:cs="Times New Roman"/>
                <w:sz w:val="18"/>
                <w:szCs w:val="18"/>
              </w:rPr>
              <w:t xml:space="preserve">Polymer </w:t>
            </w:r>
            <w:r w:rsidRPr="00DE347E">
              <w:rPr>
                <w:rFonts w:ascii="Times New Roman" w:hAnsi="Times New Roman" w:cs="Times New Roman" w:hint="eastAsia"/>
                <w:sz w:val="18"/>
                <w:szCs w:val="18"/>
              </w:rPr>
              <w:t>S</w:t>
            </w:r>
            <w:r w:rsidRPr="00DE347E">
              <w:rPr>
                <w:rFonts w:ascii="Times New Roman" w:hAnsi="Times New Roman" w:cs="Times New Roman"/>
                <w:sz w:val="18"/>
                <w:szCs w:val="18"/>
              </w:rPr>
              <w:t xml:space="preserve">tructure and </w:t>
            </w:r>
            <w:r w:rsidRPr="00DE347E">
              <w:rPr>
                <w:rFonts w:ascii="Times New Roman" w:hAnsi="Times New Roman" w:cs="Times New Roman" w:hint="eastAsia"/>
                <w:sz w:val="18"/>
                <w:szCs w:val="18"/>
              </w:rPr>
              <w:t>P</w:t>
            </w:r>
            <w:r w:rsidRPr="00DE347E">
              <w:rPr>
                <w:rFonts w:ascii="Times New Roman" w:hAnsi="Times New Roman" w:cs="Times New Roman"/>
                <w:sz w:val="18"/>
                <w:szCs w:val="18"/>
              </w:rPr>
              <w:t>erformance</w:t>
            </w:r>
          </w:p>
        </w:tc>
        <w:tc>
          <w:tcPr>
            <w:tcW w:w="885" w:type="dxa"/>
            <w:vAlign w:val="center"/>
          </w:tcPr>
          <w:p w:rsidR="00DD1368" w:rsidRPr="00DE347E" w:rsidRDefault="00DD1368" w:rsidP="00790538">
            <w:pPr>
              <w:jc w:val="center"/>
              <w:rPr>
                <w:sz w:val="18"/>
                <w:szCs w:val="18"/>
              </w:rPr>
            </w:pPr>
            <w:r w:rsidRPr="00DE347E">
              <w:rPr>
                <w:rFonts w:hAnsi="宋体"/>
                <w:sz w:val="18"/>
                <w:szCs w:val="18"/>
              </w:rPr>
              <w:t>考查</w:t>
            </w:r>
          </w:p>
        </w:tc>
        <w:tc>
          <w:tcPr>
            <w:tcW w:w="710" w:type="dxa"/>
            <w:vAlign w:val="center"/>
          </w:tcPr>
          <w:p w:rsidR="00DD1368" w:rsidRPr="00DE347E" w:rsidRDefault="00DD1368" w:rsidP="00790538">
            <w:pPr>
              <w:jc w:val="center"/>
              <w:rPr>
                <w:sz w:val="18"/>
                <w:szCs w:val="18"/>
              </w:rPr>
            </w:pPr>
            <w:r w:rsidRPr="00DE347E">
              <w:rPr>
                <w:sz w:val="18"/>
                <w:szCs w:val="18"/>
              </w:rPr>
              <w:t>54</w:t>
            </w:r>
          </w:p>
        </w:tc>
        <w:tc>
          <w:tcPr>
            <w:tcW w:w="884" w:type="dxa"/>
            <w:vAlign w:val="center"/>
          </w:tcPr>
          <w:p w:rsidR="00DD1368" w:rsidRPr="00DE347E" w:rsidRDefault="00DD1368" w:rsidP="00790538">
            <w:pPr>
              <w:jc w:val="center"/>
              <w:rPr>
                <w:sz w:val="18"/>
                <w:szCs w:val="18"/>
              </w:rPr>
            </w:pPr>
            <w:r w:rsidRPr="00DE347E">
              <w:rPr>
                <w:kern w:val="0"/>
                <w:sz w:val="18"/>
                <w:szCs w:val="18"/>
              </w:rPr>
              <w:t>二</w:t>
            </w:r>
          </w:p>
        </w:tc>
        <w:tc>
          <w:tcPr>
            <w:tcW w:w="709" w:type="dxa"/>
            <w:vAlign w:val="center"/>
          </w:tcPr>
          <w:p w:rsidR="00DD1368" w:rsidRPr="00DE347E" w:rsidRDefault="00DD1368" w:rsidP="00790538">
            <w:pPr>
              <w:jc w:val="center"/>
              <w:rPr>
                <w:sz w:val="18"/>
                <w:szCs w:val="18"/>
              </w:rPr>
            </w:pPr>
            <w:r w:rsidRPr="00DE347E">
              <w:rPr>
                <w:sz w:val="18"/>
                <w:szCs w:val="18"/>
              </w:rPr>
              <w:t>3</w:t>
            </w:r>
          </w:p>
        </w:tc>
        <w:tc>
          <w:tcPr>
            <w:tcW w:w="1444" w:type="dxa"/>
            <w:vAlign w:val="center"/>
          </w:tcPr>
          <w:p w:rsidR="00DD1368" w:rsidRPr="00DE347E" w:rsidRDefault="00DD1368" w:rsidP="00790538">
            <w:pPr>
              <w:jc w:val="left"/>
              <w:rPr>
                <w:sz w:val="18"/>
                <w:szCs w:val="18"/>
              </w:rPr>
            </w:pPr>
            <w:r w:rsidRPr="00DE347E">
              <w:rPr>
                <w:sz w:val="18"/>
                <w:szCs w:val="18"/>
              </w:rPr>
              <w:t>崔元臣</w:t>
            </w:r>
          </w:p>
        </w:tc>
      </w:tr>
      <w:tr w:rsidR="00DD1368" w:rsidRPr="00552F05" w:rsidTr="00AC12C3">
        <w:trPr>
          <w:trHeight w:val="435"/>
          <w:jc w:val="center"/>
        </w:trPr>
        <w:tc>
          <w:tcPr>
            <w:tcW w:w="548" w:type="dxa"/>
            <w:vMerge/>
            <w:shd w:val="clear" w:color="auto" w:fill="auto"/>
            <w:vAlign w:val="center"/>
          </w:tcPr>
          <w:p w:rsidR="00DD1368" w:rsidRPr="00552F05" w:rsidRDefault="00DD1368" w:rsidP="00790538">
            <w:pPr>
              <w:jc w:val="center"/>
              <w:rPr>
                <w:sz w:val="18"/>
                <w:szCs w:val="18"/>
              </w:rPr>
            </w:pPr>
          </w:p>
        </w:tc>
        <w:tc>
          <w:tcPr>
            <w:tcW w:w="3342" w:type="dxa"/>
            <w:vAlign w:val="center"/>
          </w:tcPr>
          <w:p w:rsidR="00DD1368" w:rsidRPr="00552F05" w:rsidRDefault="00DD1368" w:rsidP="00790538">
            <w:pPr>
              <w:rPr>
                <w:sz w:val="18"/>
                <w:szCs w:val="18"/>
              </w:rPr>
            </w:pPr>
            <w:r w:rsidRPr="00552F05">
              <w:rPr>
                <w:sz w:val="18"/>
                <w:szCs w:val="18"/>
              </w:rPr>
              <w:t>纳米材料</w:t>
            </w:r>
          </w:p>
          <w:p w:rsidR="00DD1368" w:rsidRPr="00552F05" w:rsidRDefault="00DD1368" w:rsidP="00790538">
            <w:pPr>
              <w:rPr>
                <w:sz w:val="18"/>
                <w:szCs w:val="18"/>
              </w:rPr>
            </w:pPr>
            <w:r w:rsidRPr="00552F05">
              <w:rPr>
                <w:sz w:val="18"/>
                <w:szCs w:val="18"/>
              </w:rPr>
              <w:t>Nano</w:t>
            </w:r>
            <w:r w:rsidRPr="00552F05">
              <w:rPr>
                <w:rFonts w:hint="eastAsia"/>
                <w:sz w:val="18"/>
                <w:szCs w:val="18"/>
              </w:rPr>
              <w:t>m</w:t>
            </w:r>
            <w:r w:rsidRPr="00552F05">
              <w:rPr>
                <w:sz w:val="18"/>
                <w:szCs w:val="18"/>
              </w:rPr>
              <w:t>aterials</w:t>
            </w:r>
          </w:p>
        </w:tc>
        <w:tc>
          <w:tcPr>
            <w:tcW w:w="885" w:type="dxa"/>
            <w:vAlign w:val="center"/>
          </w:tcPr>
          <w:p w:rsidR="00DD1368" w:rsidRPr="00552F05" w:rsidRDefault="00DD1368" w:rsidP="00790538">
            <w:pPr>
              <w:jc w:val="center"/>
              <w:rPr>
                <w:sz w:val="18"/>
                <w:szCs w:val="18"/>
              </w:rPr>
            </w:pPr>
            <w:r w:rsidRPr="00552F05">
              <w:rPr>
                <w:sz w:val="18"/>
                <w:szCs w:val="18"/>
              </w:rPr>
              <w:t>考试</w:t>
            </w:r>
          </w:p>
        </w:tc>
        <w:tc>
          <w:tcPr>
            <w:tcW w:w="710" w:type="dxa"/>
            <w:vAlign w:val="center"/>
          </w:tcPr>
          <w:p w:rsidR="00DD1368" w:rsidRPr="00552F05" w:rsidRDefault="00DD1368" w:rsidP="00790538">
            <w:pPr>
              <w:jc w:val="center"/>
              <w:rPr>
                <w:sz w:val="18"/>
                <w:szCs w:val="18"/>
              </w:rPr>
            </w:pPr>
            <w:r w:rsidRPr="00552F05">
              <w:rPr>
                <w:sz w:val="18"/>
                <w:szCs w:val="18"/>
              </w:rPr>
              <w:t>54</w:t>
            </w:r>
          </w:p>
        </w:tc>
        <w:tc>
          <w:tcPr>
            <w:tcW w:w="884" w:type="dxa"/>
            <w:vAlign w:val="center"/>
          </w:tcPr>
          <w:p w:rsidR="00DD1368" w:rsidRPr="00552F05" w:rsidRDefault="00DD1368" w:rsidP="00790538">
            <w:pPr>
              <w:jc w:val="center"/>
              <w:rPr>
                <w:sz w:val="18"/>
                <w:szCs w:val="18"/>
              </w:rPr>
            </w:pPr>
            <w:r w:rsidRPr="00552F05">
              <w:rPr>
                <w:sz w:val="18"/>
                <w:szCs w:val="18"/>
              </w:rPr>
              <w:t>二</w:t>
            </w:r>
          </w:p>
        </w:tc>
        <w:tc>
          <w:tcPr>
            <w:tcW w:w="709" w:type="dxa"/>
            <w:vAlign w:val="center"/>
          </w:tcPr>
          <w:p w:rsidR="00DD1368" w:rsidRPr="00552F05" w:rsidRDefault="00DD1368" w:rsidP="00790538">
            <w:pPr>
              <w:jc w:val="center"/>
              <w:rPr>
                <w:sz w:val="18"/>
                <w:szCs w:val="18"/>
              </w:rPr>
            </w:pPr>
            <w:r w:rsidRPr="00552F05">
              <w:rPr>
                <w:sz w:val="18"/>
                <w:szCs w:val="18"/>
              </w:rPr>
              <w:t>3</w:t>
            </w:r>
          </w:p>
        </w:tc>
        <w:tc>
          <w:tcPr>
            <w:tcW w:w="1444" w:type="dxa"/>
            <w:vAlign w:val="center"/>
          </w:tcPr>
          <w:p w:rsidR="00DD1368" w:rsidRPr="00552F05" w:rsidRDefault="00DD1368" w:rsidP="00790538">
            <w:pPr>
              <w:rPr>
                <w:sz w:val="18"/>
                <w:szCs w:val="18"/>
              </w:rPr>
            </w:pPr>
            <w:r w:rsidRPr="00552F05">
              <w:rPr>
                <w:sz w:val="18"/>
                <w:szCs w:val="18"/>
              </w:rPr>
              <w:t>李志伟</w:t>
            </w:r>
          </w:p>
          <w:p w:rsidR="00DD1368" w:rsidRPr="00552F05" w:rsidRDefault="00DD1368" w:rsidP="00790538">
            <w:pPr>
              <w:rPr>
                <w:sz w:val="18"/>
                <w:szCs w:val="18"/>
              </w:rPr>
            </w:pPr>
            <w:r w:rsidRPr="00552F05">
              <w:rPr>
                <w:rFonts w:hint="eastAsia"/>
                <w:sz w:val="18"/>
                <w:szCs w:val="18"/>
              </w:rPr>
              <w:t>戴树玺</w:t>
            </w:r>
          </w:p>
        </w:tc>
      </w:tr>
      <w:tr w:rsidR="00AC12C3" w:rsidRPr="00552F05" w:rsidTr="00AC12C3">
        <w:trPr>
          <w:trHeight w:val="435"/>
          <w:jc w:val="center"/>
        </w:trPr>
        <w:tc>
          <w:tcPr>
            <w:tcW w:w="548" w:type="dxa"/>
            <w:vMerge w:val="restart"/>
            <w:textDirection w:val="tbRlV"/>
            <w:vAlign w:val="center"/>
          </w:tcPr>
          <w:p w:rsidR="00AC12C3" w:rsidRPr="005A2906" w:rsidRDefault="00AC12C3" w:rsidP="005A2906">
            <w:pPr>
              <w:ind w:left="113" w:right="113"/>
              <w:jc w:val="center"/>
              <w:rPr>
                <w:sz w:val="18"/>
                <w:szCs w:val="18"/>
              </w:rPr>
            </w:pPr>
            <w:r w:rsidRPr="005A2906">
              <w:rPr>
                <w:sz w:val="18"/>
                <w:szCs w:val="18"/>
              </w:rPr>
              <w:t>专业选修课</w:t>
            </w:r>
          </w:p>
        </w:tc>
        <w:tc>
          <w:tcPr>
            <w:tcW w:w="3342" w:type="dxa"/>
            <w:vAlign w:val="center"/>
          </w:tcPr>
          <w:p w:rsidR="00AC12C3" w:rsidRPr="00552F05" w:rsidRDefault="00AC12C3" w:rsidP="00790538">
            <w:pPr>
              <w:rPr>
                <w:sz w:val="18"/>
                <w:szCs w:val="18"/>
              </w:rPr>
            </w:pPr>
            <w:r w:rsidRPr="00552F05">
              <w:rPr>
                <w:sz w:val="18"/>
                <w:szCs w:val="18"/>
              </w:rPr>
              <w:t>半导体光催化基础</w:t>
            </w:r>
          </w:p>
          <w:p w:rsidR="00AC12C3" w:rsidRPr="00552F05" w:rsidRDefault="00AC12C3" w:rsidP="00790538">
            <w:pPr>
              <w:jc w:val="left"/>
              <w:rPr>
                <w:sz w:val="18"/>
                <w:szCs w:val="18"/>
              </w:rPr>
            </w:pPr>
            <w:r w:rsidRPr="00552F05">
              <w:rPr>
                <w:sz w:val="18"/>
                <w:szCs w:val="18"/>
              </w:rPr>
              <w:t>The Fundamental of Semoconductor Photocatalysis</w:t>
            </w:r>
          </w:p>
        </w:tc>
        <w:tc>
          <w:tcPr>
            <w:tcW w:w="885" w:type="dxa"/>
            <w:vAlign w:val="center"/>
          </w:tcPr>
          <w:p w:rsidR="00AC12C3" w:rsidRPr="00552F05" w:rsidRDefault="00AC12C3" w:rsidP="00790538">
            <w:pPr>
              <w:jc w:val="center"/>
              <w:rPr>
                <w:sz w:val="18"/>
                <w:szCs w:val="18"/>
              </w:rPr>
            </w:pPr>
            <w:r w:rsidRPr="00552F05">
              <w:rPr>
                <w:sz w:val="18"/>
                <w:szCs w:val="18"/>
              </w:rPr>
              <w:t>考查</w:t>
            </w:r>
          </w:p>
        </w:tc>
        <w:tc>
          <w:tcPr>
            <w:tcW w:w="710" w:type="dxa"/>
            <w:vAlign w:val="center"/>
          </w:tcPr>
          <w:p w:rsidR="00AC12C3" w:rsidRPr="00552F05" w:rsidRDefault="00AC12C3" w:rsidP="00790538">
            <w:pPr>
              <w:jc w:val="center"/>
              <w:rPr>
                <w:sz w:val="18"/>
                <w:szCs w:val="18"/>
              </w:rPr>
            </w:pPr>
            <w:r w:rsidRPr="00552F05">
              <w:rPr>
                <w:sz w:val="18"/>
                <w:szCs w:val="18"/>
              </w:rPr>
              <w:t>36</w:t>
            </w:r>
          </w:p>
        </w:tc>
        <w:tc>
          <w:tcPr>
            <w:tcW w:w="884" w:type="dxa"/>
            <w:vAlign w:val="center"/>
          </w:tcPr>
          <w:p w:rsidR="00AC12C3" w:rsidRPr="00552F05" w:rsidRDefault="00AC12C3" w:rsidP="00790538">
            <w:pPr>
              <w:jc w:val="center"/>
              <w:rPr>
                <w:sz w:val="18"/>
                <w:szCs w:val="18"/>
              </w:rPr>
            </w:pPr>
            <w:r w:rsidRPr="00552F05">
              <w:rPr>
                <w:sz w:val="18"/>
                <w:szCs w:val="18"/>
              </w:rPr>
              <w:t>二</w:t>
            </w:r>
          </w:p>
        </w:tc>
        <w:tc>
          <w:tcPr>
            <w:tcW w:w="709" w:type="dxa"/>
            <w:vAlign w:val="center"/>
          </w:tcPr>
          <w:p w:rsidR="00AC12C3" w:rsidRPr="00552F05" w:rsidRDefault="00AC12C3" w:rsidP="00790538">
            <w:pPr>
              <w:jc w:val="center"/>
              <w:rPr>
                <w:sz w:val="18"/>
                <w:szCs w:val="18"/>
              </w:rPr>
            </w:pPr>
            <w:r w:rsidRPr="00552F05">
              <w:rPr>
                <w:sz w:val="18"/>
                <w:szCs w:val="18"/>
              </w:rPr>
              <w:t>2</w:t>
            </w:r>
          </w:p>
        </w:tc>
        <w:tc>
          <w:tcPr>
            <w:tcW w:w="1444" w:type="dxa"/>
            <w:vAlign w:val="center"/>
          </w:tcPr>
          <w:p w:rsidR="00AC12C3" w:rsidRPr="00552F05" w:rsidRDefault="00AC12C3" w:rsidP="00790538">
            <w:pPr>
              <w:rPr>
                <w:sz w:val="18"/>
                <w:szCs w:val="18"/>
              </w:rPr>
            </w:pPr>
            <w:r w:rsidRPr="00552F05">
              <w:rPr>
                <w:sz w:val="18"/>
                <w:szCs w:val="18"/>
              </w:rPr>
              <w:t>杨建军</w:t>
            </w:r>
          </w:p>
          <w:p w:rsidR="00AC12C3" w:rsidRPr="00552F05" w:rsidRDefault="00AC12C3" w:rsidP="00790538">
            <w:pPr>
              <w:rPr>
                <w:sz w:val="18"/>
                <w:szCs w:val="18"/>
              </w:rPr>
            </w:pPr>
            <w:r w:rsidRPr="00552F05">
              <w:rPr>
                <w:rFonts w:hint="eastAsia"/>
                <w:sz w:val="18"/>
                <w:szCs w:val="18"/>
              </w:rPr>
              <w:t>李秋叶</w:t>
            </w:r>
          </w:p>
        </w:tc>
      </w:tr>
      <w:tr w:rsidR="00AC12C3" w:rsidRPr="00552F05" w:rsidTr="00AC12C3">
        <w:trPr>
          <w:trHeight w:val="435"/>
          <w:jc w:val="center"/>
        </w:trPr>
        <w:tc>
          <w:tcPr>
            <w:tcW w:w="548" w:type="dxa"/>
            <w:vMerge/>
            <w:vAlign w:val="center"/>
          </w:tcPr>
          <w:p w:rsidR="00AC12C3" w:rsidRPr="00552F05" w:rsidRDefault="00AC12C3" w:rsidP="00790538">
            <w:pPr>
              <w:ind w:left="113" w:right="113"/>
              <w:jc w:val="center"/>
              <w:rPr>
                <w:sz w:val="18"/>
                <w:szCs w:val="18"/>
              </w:rPr>
            </w:pPr>
          </w:p>
        </w:tc>
        <w:tc>
          <w:tcPr>
            <w:tcW w:w="3342" w:type="dxa"/>
            <w:vAlign w:val="center"/>
          </w:tcPr>
          <w:p w:rsidR="00AC12C3" w:rsidRPr="00552F05" w:rsidRDefault="00AC12C3" w:rsidP="00790538">
            <w:pPr>
              <w:rPr>
                <w:sz w:val="18"/>
                <w:szCs w:val="18"/>
              </w:rPr>
            </w:pPr>
            <w:r w:rsidRPr="00552F05">
              <w:rPr>
                <w:sz w:val="18"/>
                <w:szCs w:val="18"/>
              </w:rPr>
              <w:t>催化剂表征</w:t>
            </w:r>
          </w:p>
          <w:p w:rsidR="00AC12C3" w:rsidRPr="00552F05" w:rsidRDefault="00AC12C3" w:rsidP="00790538">
            <w:pPr>
              <w:rPr>
                <w:sz w:val="18"/>
                <w:szCs w:val="18"/>
              </w:rPr>
            </w:pPr>
            <w:r w:rsidRPr="00552F05">
              <w:rPr>
                <w:sz w:val="18"/>
                <w:szCs w:val="18"/>
              </w:rPr>
              <w:t>The Characterization of Catalysts</w:t>
            </w:r>
          </w:p>
        </w:tc>
        <w:tc>
          <w:tcPr>
            <w:tcW w:w="885" w:type="dxa"/>
            <w:vAlign w:val="center"/>
          </w:tcPr>
          <w:p w:rsidR="00AC12C3" w:rsidRPr="00552F05" w:rsidRDefault="00AC12C3" w:rsidP="00790538">
            <w:pPr>
              <w:jc w:val="center"/>
              <w:rPr>
                <w:sz w:val="18"/>
                <w:szCs w:val="18"/>
              </w:rPr>
            </w:pPr>
            <w:r w:rsidRPr="00552F05">
              <w:rPr>
                <w:sz w:val="18"/>
                <w:szCs w:val="18"/>
              </w:rPr>
              <w:t>考查</w:t>
            </w:r>
          </w:p>
        </w:tc>
        <w:tc>
          <w:tcPr>
            <w:tcW w:w="710" w:type="dxa"/>
            <w:vAlign w:val="center"/>
          </w:tcPr>
          <w:p w:rsidR="00AC12C3" w:rsidRPr="00552F05" w:rsidRDefault="00AC12C3" w:rsidP="00790538">
            <w:pPr>
              <w:jc w:val="center"/>
              <w:rPr>
                <w:sz w:val="18"/>
                <w:szCs w:val="18"/>
              </w:rPr>
            </w:pPr>
            <w:r w:rsidRPr="00552F05">
              <w:rPr>
                <w:sz w:val="18"/>
                <w:szCs w:val="18"/>
              </w:rPr>
              <w:t>36</w:t>
            </w:r>
          </w:p>
        </w:tc>
        <w:tc>
          <w:tcPr>
            <w:tcW w:w="884" w:type="dxa"/>
            <w:vAlign w:val="center"/>
          </w:tcPr>
          <w:p w:rsidR="00AC12C3" w:rsidRPr="00552F05" w:rsidRDefault="00AC12C3" w:rsidP="00790538">
            <w:pPr>
              <w:jc w:val="center"/>
              <w:rPr>
                <w:sz w:val="18"/>
                <w:szCs w:val="18"/>
              </w:rPr>
            </w:pPr>
            <w:r w:rsidRPr="00552F05">
              <w:rPr>
                <w:kern w:val="0"/>
                <w:sz w:val="18"/>
                <w:szCs w:val="18"/>
              </w:rPr>
              <w:t>二</w:t>
            </w:r>
          </w:p>
        </w:tc>
        <w:tc>
          <w:tcPr>
            <w:tcW w:w="709" w:type="dxa"/>
            <w:vAlign w:val="center"/>
          </w:tcPr>
          <w:p w:rsidR="00AC12C3" w:rsidRPr="00552F05" w:rsidRDefault="00AC12C3" w:rsidP="00790538">
            <w:pPr>
              <w:jc w:val="center"/>
              <w:rPr>
                <w:sz w:val="18"/>
                <w:szCs w:val="18"/>
              </w:rPr>
            </w:pPr>
            <w:r w:rsidRPr="00552F05">
              <w:rPr>
                <w:sz w:val="18"/>
                <w:szCs w:val="18"/>
              </w:rPr>
              <w:t>2</w:t>
            </w:r>
          </w:p>
        </w:tc>
        <w:tc>
          <w:tcPr>
            <w:tcW w:w="1444" w:type="dxa"/>
            <w:vAlign w:val="center"/>
          </w:tcPr>
          <w:p w:rsidR="00AC12C3" w:rsidRPr="00552F05" w:rsidRDefault="00AC12C3" w:rsidP="00790538">
            <w:pPr>
              <w:rPr>
                <w:sz w:val="18"/>
                <w:szCs w:val="18"/>
              </w:rPr>
            </w:pPr>
            <w:r w:rsidRPr="00552F05">
              <w:rPr>
                <w:rFonts w:hint="eastAsia"/>
                <w:sz w:val="18"/>
                <w:szCs w:val="18"/>
              </w:rPr>
              <w:t>王晓冬</w:t>
            </w:r>
          </w:p>
          <w:p w:rsidR="00AC12C3" w:rsidRPr="00552F05" w:rsidRDefault="00AC12C3" w:rsidP="00790538">
            <w:pPr>
              <w:rPr>
                <w:sz w:val="18"/>
                <w:szCs w:val="18"/>
              </w:rPr>
            </w:pPr>
            <w:r w:rsidRPr="00552F05">
              <w:rPr>
                <w:rFonts w:hint="eastAsia"/>
                <w:sz w:val="18"/>
                <w:szCs w:val="18"/>
              </w:rPr>
              <w:t>张</w:t>
            </w:r>
            <w:r w:rsidRPr="00552F05">
              <w:rPr>
                <w:rFonts w:hint="eastAsia"/>
                <w:sz w:val="18"/>
                <w:szCs w:val="18"/>
              </w:rPr>
              <w:t xml:space="preserve">  </w:t>
            </w:r>
            <w:r w:rsidRPr="00552F05">
              <w:rPr>
                <w:rFonts w:hint="eastAsia"/>
                <w:sz w:val="18"/>
                <w:szCs w:val="18"/>
              </w:rPr>
              <w:t>敏</w:t>
            </w:r>
          </w:p>
        </w:tc>
      </w:tr>
      <w:tr w:rsidR="00AC12C3" w:rsidRPr="00552F05" w:rsidTr="00AC12C3">
        <w:trPr>
          <w:trHeight w:val="435"/>
          <w:jc w:val="center"/>
        </w:trPr>
        <w:tc>
          <w:tcPr>
            <w:tcW w:w="548" w:type="dxa"/>
            <w:vMerge/>
            <w:vAlign w:val="center"/>
          </w:tcPr>
          <w:p w:rsidR="00AC12C3" w:rsidRPr="00552F05" w:rsidRDefault="00AC12C3" w:rsidP="00790538">
            <w:pPr>
              <w:ind w:left="113" w:right="113"/>
              <w:jc w:val="center"/>
              <w:rPr>
                <w:sz w:val="18"/>
                <w:szCs w:val="18"/>
              </w:rPr>
            </w:pPr>
          </w:p>
        </w:tc>
        <w:tc>
          <w:tcPr>
            <w:tcW w:w="3342" w:type="dxa"/>
            <w:vAlign w:val="center"/>
          </w:tcPr>
          <w:p w:rsidR="00AC12C3" w:rsidRPr="00552F05" w:rsidRDefault="00AC12C3" w:rsidP="00790538">
            <w:pPr>
              <w:rPr>
                <w:sz w:val="18"/>
                <w:szCs w:val="18"/>
              </w:rPr>
            </w:pPr>
            <w:r w:rsidRPr="00552F05">
              <w:rPr>
                <w:sz w:val="18"/>
                <w:szCs w:val="18"/>
              </w:rPr>
              <w:t>摩擦学原理</w:t>
            </w:r>
          </w:p>
          <w:p w:rsidR="00AC12C3" w:rsidRPr="00552F05" w:rsidRDefault="00AC12C3" w:rsidP="00790538">
            <w:pPr>
              <w:rPr>
                <w:sz w:val="18"/>
                <w:szCs w:val="18"/>
              </w:rPr>
            </w:pPr>
            <w:r w:rsidRPr="00552F05">
              <w:rPr>
                <w:sz w:val="18"/>
                <w:szCs w:val="18"/>
              </w:rPr>
              <w:t>The Principle of Tribology</w:t>
            </w:r>
          </w:p>
        </w:tc>
        <w:tc>
          <w:tcPr>
            <w:tcW w:w="885" w:type="dxa"/>
            <w:vAlign w:val="center"/>
          </w:tcPr>
          <w:p w:rsidR="00AC12C3" w:rsidRPr="00552F05" w:rsidRDefault="00AC12C3" w:rsidP="00790538">
            <w:pPr>
              <w:jc w:val="center"/>
              <w:rPr>
                <w:sz w:val="18"/>
                <w:szCs w:val="18"/>
              </w:rPr>
            </w:pPr>
            <w:r w:rsidRPr="00552F05">
              <w:rPr>
                <w:sz w:val="18"/>
                <w:szCs w:val="18"/>
              </w:rPr>
              <w:t>考查</w:t>
            </w:r>
          </w:p>
        </w:tc>
        <w:tc>
          <w:tcPr>
            <w:tcW w:w="710" w:type="dxa"/>
            <w:vAlign w:val="center"/>
          </w:tcPr>
          <w:p w:rsidR="00AC12C3" w:rsidRPr="00552F05" w:rsidRDefault="00AC12C3" w:rsidP="00790538">
            <w:pPr>
              <w:jc w:val="center"/>
              <w:rPr>
                <w:sz w:val="18"/>
                <w:szCs w:val="18"/>
              </w:rPr>
            </w:pPr>
            <w:r w:rsidRPr="00552F05">
              <w:rPr>
                <w:sz w:val="18"/>
                <w:szCs w:val="18"/>
              </w:rPr>
              <w:t>36</w:t>
            </w:r>
          </w:p>
        </w:tc>
        <w:tc>
          <w:tcPr>
            <w:tcW w:w="884" w:type="dxa"/>
            <w:vAlign w:val="center"/>
          </w:tcPr>
          <w:p w:rsidR="00AC12C3" w:rsidRPr="00552F05" w:rsidRDefault="00AC12C3" w:rsidP="00790538">
            <w:pPr>
              <w:jc w:val="center"/>
              <w:rPr>
                <w:sz w:val="18"/>
                <w:szCs w:val="18"/>
              </w:rPr>
            </w:pPr>
            <w:r w:rsidRPr="00552F05">
              <w:rPr>
                <w:kern w:val="0"/>
                <w:sz w:val="18"/>
                <w:szCs w:val="18"/>
              </w:rPr>
              <w:t>二</w:t>
            </w:r>
          </w:p>
        </w:tc>
        <w:tc>
          <w:tcPr>
            <w:tcW w:w="709" w:type="dxa"/>
            <w:vAlign w:val="center"/>
          </w:tcPr>
          <w:p w:rsidR="00AC12C3" w:rsidRPr="00552F05" w:rsidRDefault="00AC12C3" w:rsidP="00790538">
            <w:pPr>
              <w:jc w:val="center"/>
              <w:rPr>
                <w:sz w:val="18"/>
                <w:szCs w:val="18"/>
              </w:rPr>
            </w:pPr>
            <w:r w:rsidRPr="00552F05">
              <w:rPr>
                <w:sz w:val="18"/>
                <w:szCs w:val="18"/>
              </w:rPr>
              <w:t>2</w:t>
            </w:r>
          </w:p>
        </w:tc>
        <w:tc>
          <w:tcPr>
            <w:tcW w:w="1444" w:type="dxa"/>
            <w:vAlign w:val="center"/>
          </w:tcPr>
          <w:p w:rsidR="00AC12C3" w:rsidRPr="00552F05" w:rsidRDefault="00AC12C3" w:rsidP="00790538">
            <w:pPr>
              <w:rPr>
                <w:sz w:val="18"/>
                <w:szCs w:val="18"/>
              </w:rPr>
            </w:pPr>
            <w:r w:rsidRPr="00552F05">
              <w:rPr>
                <w:sz w:val="18"/>
                <w:szCs w:val="18"/>
              </w:rPr>
              <w:t>张平余</w:t>
            </w:r>
          </w:p>
          <w:p w:rsidR="00AC12C3" w:rsidRPr="00552F05" w:rsidRDefault="00AC12C3" w:rsidP="00790538">
            <w:pPr>
              <w:rPr>
                <w:sz w:val="18"/>
                <w:szCs w:val="18"/>
              </w:rPr>
            </w:pPr>
            <w:r w:rsidRPr="00552F05">
              <w:rPr>
                <w:rFonts w:hint="eastAsia"/>
                <w:sz w:val="18"/>
                <w:szCs w:val="18"/>
              </w:rPr>
              <w:t>张晟</w:t>
            </w:r>
            <w:r w:rsidR="00DE347E">
              <w:rPr>
                <w:rFonts w:hint="eastAsia"/>
                <w:sz w:val="18"/>
                <w:szCs w:val="18"/>
              </w:rPr>
              <w:t>卯</w:t>
            </w:r>
          </w:p>
        </w:tc>
      </w:tr>
      <w:tr w:rsidR="00AC12C3" w:rsidRPr="00552F05" w:rsidTr="00AC12C3">
        <w:trPr>
          <w:trHeight w:val="435"/>
          <w:jc w:val="center"/>
        </w:trPr>
        <w:tc>
          <w:tcPr>
            <w:tcW w:w="548" w:type="dxa"/>
            <w:vMerge/>
            <w:vAlign w:val="center"/>
          </w:tcPr>
          <w:p w:rsidR="00AC12C3" w:rsidRPr="00552F05" w:rsidRDefault="00AC12C3" w:rsidP="00790538">
            <w:pPr>
              <w:jc w:val="center"/>
              <w:rPr>
                <w:sz w:val="18"/>
                <w:szCs w:val="18"/>
              </w:rPr>
            </w:pPr>
          </w:p>
        </w:tc>
        <w:tc>
          <w:tcPr>
            <w:tcW w:w="3342" w:type="dxa"/>
            <w:vAlign w:val="center"/>
          </w:tcPr>
          <w:p w:rsidR="00AC12C3" w:rsidRPr="00552F05" w:rsidRDefault="00AC12C3" w:rsidP="00790538">
            <w:pPr>
              <w:rPr>
                <w:sz w:val="18"/>
                <w:szCs w:val="18"/>
              </w:rPr>
            </w:pPr>
            <w:r w:rsidRPr="00552F05">
              <w:rPr>
                <w:sz w:val="18"/>
                <w:szCs w:val="18"/>
              </w:rPr>
              <w:t>杂化材料</w:t>
            </w:r>
          </w:p>
          <w:p w:rsidR="00AC12C3" w:rsidRPr="00552F05" w:rsidRDefault="00AC12C3" w:rsidP="00790538">
            <w:pPr>
              <w:rPr>
                <w:sz w:val="18"/>
                <w:szCs w:val="18"/>
              </w:rPr>
            </w:pPr>
            <w:r w:rsidRPr="00552F05">
              <w:rPr>
                <w:sz w:val="18"/>
                <w:szCs w:val="18"/>
              </w:rPr>
              <w:t xml:space="preserve">Hybrid </w:t>
            </w:r>
            <w:r w:rsidRPr="00552F05">
              <w:rPr>
                <w:rFonts w:hint="eastAsia"/>
                <w:sz w:val="18"/>
                <w:szCs w:val="18"/>
              </w:rPr>
              <w:t>M</w:t>
            </w:r>
            <w:r w:rsidRPr="00552F05">
              <w:rPr>
                <w:sz w:val="18"/>
                <w:szCs w:val="18"/>
              </w:rPr>
              <w:t>aterials</w:t>
            </w:r>
          </w:p>
        </w:tc>
        <w:tc>
          <w:tcPr>
            <w:tcW w:w="885" w:type="dxa"/>
            <w:vAlign w:val="center"/>
          </w:tcPr>
          <w:p w:rsidR="00AC12C3" w:rsidRPr="00552F05" w:rsidRDefault="00AC12C3" w:rsidP="00790538">
            <w:pPr>
              <w:jc w:val="center"/>
              <w:rPr>
                <w:sz w:val="18"/>
                <w:szCs w:val="18"/>
              </w:rPr>
            </w:pPr>
            <w:r w:rsidRPr="00552F05">
              <w:rPr>
                <w:rFonts w:hint="eastAsia"/>
                <w:sz w:val="18"/>
                <w:szCs w:val="18"/>
              </w:rPr>
              <w:t>考查</w:t>
            </w:r>
          </w:p>
        </w:tc>
        <w:tc>
          <w:tcPr>
            <w:tcW w:w="710" w:type="dxa"/>
            <w:vAlign w:val="center"/>
          </w:tcPr>
          <w:p w:rsidR="00AC12C3" w:rsidRPr="00552F05" w:rsidRDefault="00AC12C3" w:rsidP="00790538">
            <w:pPr>
              <w:jc w:val="center"/>
              <w:rPr>
                <w:sz w:val="18"/>
                <w:szCs w:val="18"/>
              </w:rPr>
            </w:pPr>
            <w:r w:rsidRPr="00552F05">
              <w:rPr>
                <w:rFonts w:hint="eastAsia"/>
                <w:sz w:val="18"/>
                <w:szCs w:val="18"/>
              </w:rPr>
              <w:t>36</w:t>
            </w:r>
          </w:p>
        </w:tc>
        <w:tc>
          <w:tcPr>
            <w:tcW w:w="884" w:type="dxa"/>
            <w:vAlign w:val="center"/>
          </w:tcPr>
          <w:p w:rsidR="00AC12C3" w:rsidRPr="00552F05" w:rsidRDefault="00AC12C3" w:rsidP="00790538">
            <w:pPr>
              <w:jc w:val="center"/>
              <w:rPr>
                <w:sz w:val="18"/>
                <w:szCs w:val="18"/>
              </w:rPr>
            </w:pPr>
            <w:r w:rsidRPr="00552F05">
              <w:rPr>
                <w:rFonts w:hint="eastAsia"/>
                <w:sz w:val="18"/>
                <w:szCs w:val="18"/>
              </w:rPr>
              <w:t>二</w:t>
            </w:r>
          </w:p>
        </w:tc>
        <w:tc>
          <w:tcPr>
            <w:tcW w:w="709" w:type="dxa"/>
            <w:vAlign w:val="center"/>
          </w:tcPr>
          <w:p w:rsidR="00AC12C3" w:rsidRPr="00552F05" w:rsidRDefault="00AC12C3" w:rsidP="00790538">
            <w:pPr>
              <w:jc w:val="center"/>
              <w:rPr>
                <w:sz w:val="18"/>
                <w:szCs w:val="18"/>
              </w:rPr>
            </w:pPr>
            <w:r w:rsidRPr="00552F05">
              <w:rPr>
                <w:rFonts w:hint="eastAsia"/>
                <w:sz w:val="18"/>
                <w:szCs w:val="18"/>
              </w:rPr>
              <w:t>2</w:t>
            </w:r>
          </w:p>
        </w:tc>
        <w:tc>
          <w:tcPr>
            <w:tcW w:w="1444" w:type="dxa"/>
            <w:vAlign w:val="center"/>
          </w:tcPr>
          <w:p w:rsidR="00AC12C3" w:rsidRPr="00552F05" w:rsidRDefault="00AC12C3" w:rsidP="00790538">
            <w:pPr>
              <w:rPr>
                <w:sz w:val="18"/>
                <w:szCs w:val="18"/>
              </w:rPr>
            </w:pPr>
            <w:r w:rsidRPr="00552F05">
              <w:rPr>
                <w:rFonts w:hint="eastAsia"/>
                <w:sz w:val="18"/>
                <w:szCs w:val="18"/>
              </w:rPr>
              <w:t>张治军</w:t>
            </w:r>
          </w:p>
          <w:p w:rsidR="00AC12C3" w:rsidRPr="00552F05" w:rsidRDefault="00AC12C3" w:rsidP="00790538">
            <w:pPr>
              <w:rPr>
                <w:sz w:val="18"/>
                <w:szCs w:val="18"/>
              </w:rPr>
            </w:pPr>
            <w:r w:rsidRPr="00552F05">
              <w:rPr>
                <w:rFonts w:hint="eastAsia"/>
                <w:sz w:val="18"/>
                <w:szCs w:val="18"/>
              </w:rPr>
              <w:t>李小红</w:t>
            </w:r>
          </w:p>
        </w:tc>
      </w:tr>
      <w:tr w:rsidR="00AC12C3" w:rsidRPr="00552F05" w:rsidTr="00AC12C3">
        <w:trPr>
          <w:trHeight w:val="435"/>
          <w:jc w:val="center"/>
        </w:trPr>
        <w:tc>
          <w:tcPr>
            <w:tcW w:w="548" w:type="dxa"/>
            <w:vMerge/>
            <w:vAlign w:val="center"/>
          </w:tcPr>
          <w:p w:rsidR="00AC12C3" w:rsidRPr="00552F05" w:rsidRDefault="00AC12C3" w:rsidP="00790538">
            <w:pPr>
              <w:jc w:val="center"/>
              <w:rPr>
                <w:sz w:val="18"/>
                <w:szCs w:val="18"/>
              </w:rPr>
            </w:pPr>
          </w:p>
        </w:tc>
        <w:tc>
          <w:tcPr>
            <w:tcW w:w="3342" w:type="dxa"/>
            <w:vAlign w:val="center"/>
          </w:tcPr>
          <w:p w:rsidR="00AC12C3" w:rsidRPr="00041EC6" w:rsidRDefault="00AC12C3" w:rsidP="00790538">
            <w:pPr>
              <w:rPr>
                <w:sz w:val="18"/>
                <w:szCs w:val="18"/>
              </w:rPr>
            </w:pPr>
            <w:r w:rsidRPr="00041EC6">
              <w:rPr>
                <w:sz w:val="18"/>
                <w:szCs w:val="18"/>
              </w:rPr>
              <w:t>固体光谱学</w:t>
            </w:r>
          </w:p>
          <w:p w:rsidR="00AC12C3" w:rsidRPr="00041EC6" w:rsidRDefault="00AC12C3" w:rsidP="00790538">
            <w:pPr>
              <w:rPr>
                <w:sz w:val="18"/>
                <w:szCs w:val="18"/>
              </w:rPr>
            </w:pPr>
            <w:r w:rsidRPr="00041EC6">
              <w:rPr>
                <w:sz w:val="18"/>
                <w:szCs w:val="18"/>
              </w:rPr>
              <w:t>Solid</w:t>
            </w:r>
            <w:r w:rsidRPr="00041EC6">
              <w:rPr>
                <w:rFonts w:hint="eastAsia"/>
                <w:sz w:val="18"/>
                <w:szCs w:val="18"/>
              </w:rPr>
              <w:t xml:space="preserve"> S</w:t>
            </w:r>
            <w:r w:rsidRPr="00041EC6">
              <w:rPr>
                <w:sz w:val="18"/>
                <w:szCs w:val="18"/>
              </w:rPr>
              <w:t>pectroscopy</w:t>
            </w:r>
          </w:p>
        </w:tc>
        <w:tc>
          <w:tcPr>
            <w:tcW w:w="885" w:type="dxa"/>
            <w:vAlign w:val="center"/>
          </w:tcPr>
          <w:p w:rsidR="00AC12C3" w:rsidRPr="00041EC6" w:rsidRDefault="00AC12C3" w:rsidP="00790538">
            <w:pPr>
              <w:jc w:val="center"/>
              <w:rPr>
                <w:sz w:val="18"/>
                <w:szCs w:val="18"/>
              </w:rPr>
            </w:pPr>
            <w:r w:rsidRPr="00041EC6">
              <w:rPr>
                <w:sz w:val="18"/>
                <w:szCs w:val="18"/>
              </w:rPr>
              <w:t>考查</w:t>
            </w:r>
          </w:p>
        </w:tc>
        <w:tc>
          <w:tcPr>
            <w:tcW w:w="710" w:type="dxa"/>
            <w:vAlign w:val="center"/>
          </w:tcPr>
          <w:p w:rsidR="00AC12C3" w:rsidRPr="00041EC6" w:rsidRDefault="00AC12C3" w:rsidP="00790538">
            <w:pPr>
              <w:jc w:val="center"/>
              <w:rPr>
                <w:sz w:val="18"/>
                <w:szCs w:val="18"/>
              </w:rPr>
            </w:pPr>
            <w:r w:rsidRPr="00041EC6">
              <w:rPr>
                <w:sz w:val="18"/>
                <w:szCs w:val="18"/>
              </w:rPr>
              <w:t>36</w:t>
            </w:r>
          </w:p>
        </w:tc>
        <w:tc>
          <w:tcPr>
            <w:tcW w:w="884" w:type="dxa"/>
            <w:vAlign w:val="center"/>
          </w:tcPr>
          <w:p w:rsidR="00AC12C3" w:rsidRPr="00041EC6" w:rsidRDefault="00AC12C3" w:rsidP="00790538">
            <w:pPr>
              <w:jc w:val="center"/>
              <w:rPr>
                <w:sz w:val="18"/>
                <w:szCs w:val="18"/>
              </w:rPr>
            </w:pPr>
            <w:r w:rsidRPr="00041EC6">
              <w:rPr>
                <w:sz w:val="18"/>
                <w:szCs w:val="18"/>
              </w:rPr>
              <w:t>二</w:t>
            </w:r>
          </w:p>
        </w:tc>
        <w:tc>
          <w:tcPr>
            <w:tcW w:w="709" w:type="dxa"/>
            <w:vAlign w:val="center"/>
          </w:tcPr>
          <w:p w:rsidR="00AC12C3" w:rsidRPr="00041EC6" w:rsidRDefault="00AC12C3" w:rsidP="00790538">
            <w:pPr>
              <w:jc w:val="center"/>
              <w:rPr>
                <w:sz w:val="18"/>
                <w:szCs w:val="18"/>
              </w:rPr>
            </w:pPr>
            <w:r w:rsidRPr="00041EC6">
              <w:rPr>
                <w:sz w:val="18"/>
                <w:szCs w:val="18"/>
              </w:rPr>
              <w:t>2</w:t>
            </w:r>
          </w:p>
        </w:tc>
        <w:tc>
          <w:tcPr>
            <w:tcW w:w="1444" w:type="dxa"/>
            <w:vAlign w:val="center"/>
          </w:tcPr>
          <w:p w:rsidR="00AC12C3" w:rsidRPr="00041EC6" w:rsidRDefault="00AC12C3" w:rsidP="00790538">
            <w:pPr>
              <w:rPr>
                <w:sz w:val="18"/>
                <w:szCs w:val="18"/>
              </w:rPr>
            </w:pPr>
            <w:r w:rsidRPr="00041EC6">
              <w:rPr>
                <w:sz w:val="18"/>
                <w:szCs w:val="18"/>
              </w:rPr>
              <w:t>周少敏</w:t>
            </w:r>
          </w:p>
          <w:p w:rsidR="00AC12C3" w:rsidRPr="00041EC6" w:rsidRDefault="00AC12C3" w:rsidP="00790538">
            <w:pPr>
              <w:rPr>
                <w:sz w:val="18"/>
                <w:szCs w:val="18"/>
              </w:rPr>
            </w:pPr>
            <w:r w:rsidRPr="00041EC6">
              <w:rPr>
                <w:sz w:val="18"/>
                <w:szCs w:val="18"/>
              </w:rPr>
              <w:t>田宝丽</w:t>
            </w:r>
          </w:p>
        </w:tc>
      </w:tr>
      <w:tr w:rsidR="00AC12C3" w:rsidRPr="00552F05" w:rsidTr="00AC12C3">
        <w:trPr>
          <w:trHeight w:val="435"/>
          <w:jc w:val="center"/>
        </w:trPr>
        <w:tc>
          <w:tcPr>
            <w:tcW w:w="548" w:type="dxa"/>
            <w:vMerge/>
            <w:vAlign w:val="center"/>
          </w:tcPr>
          <w:p w:rsidR="00AC12C3" w:rsidRPr="00552F05" w:rsidRDefault="00AC12C3" w:rsidP="00790538">
            <w:pPr>
              <w:jc w:val="center"/>
              <w:rPr>
                <w:sz w:val="18"/>
                <w:szCs w:val="18"/>
              </w:rPr>
            </w:pPr>
          </w:p>
        </w:tc>
        <w:tc>
          <w:tcPr>
            <w:tcW w:w="3342" w:type="dxa"/>
            <w:vAlign w:val="center"/>
          </w:tcPr>
          <w:p w:rsidR="00AC12C3" w:rsidRPr="00041EC6" w:rsidRDefault="00AC12C3" w:rsidP="00790538">
            <w:pPr>
              <w:rPr>
                <w:sz w:val="18"/>
                <w:szCs w:val="18"/>
              </w:rPr>
            </w:pPr>
            <w:r w:rsidRPr="00041EC6">
              <w:rPr>
                <w:kern w:val="0"/>
                <w:sz w:val="18"/>
                <w:szCs w:val="18"/>
              </w:rPr>
              <w:t>有机光化学</w:t>
            </w:r>
          </w:p>
          <w:p w:rsidR="00AC12C3" w:rsidRPr="00041EC6" w:rsidRDefault="00AC12C3" w:rsidP="00790538">
            <w:pPr>
              <w:rPr>
                <w:sz w:val="18"/>
                <w:szCs w:val="18"/>
              </w:rPr>
            </w:pPr>
            <w:r w:rsidRPr="00041EC6">
              <w:rPr>
                <w:sz w:val="18"/>
                <w:szCs w:val="18"/>
              </w:rPr>
              <w:t>Organic Photochemistry</w:t>
            </w:r>
          </w:p>
        </w:tc>
        <w:tc>
          <w:tcPr>
            <w:tcW w:w="885" w:type="dxa"/>
            <w:vAlign w:val="center"/>
          </w:tcPr>
          <w:p w:rsidR="00AC12C3" w:rsidRPr="00041EC6" w:rsidRDefault="00AC12C3" w:rsidP="00790538">
            <w:pPr>
              <w:jc w:val="center"/>
              <w:rPr>
                <w:sz w:val="18"/>
                <w:szCs w:val="18"/>
              </w:rPr>
            </w:pPr>
            <w:r w:rsidRPr="00041EC6">
              <w:rPr>
                <w:rFonts w:hAnsi="宋体"/>
                <w:sz w:val="18"/>
                <w:szCs w:val="18"/>
              </w:rPr>
              <w:t>考查</w:t>
            </w:r>
          </w:p>
        </w:tc>
        <w:tc>
          <w:tcPr>
            <w:tcW w:w="710" w:type="dxa"/>
            <w:vAlign w:val="center"/>
          </w:tcPr>
          <w:p w:rsidR="00AC12C3" w:rsidRPr="00041EC6" w:rsidRDefault="00AC12C3" w:rsidP="00790538">
            <w:pPr>
              <w:jc w:val="center"/>
              <w:rPr>
                <w:sz w:val="18"/>
                <w:szCs w:val="18"/>
              </w:rPr>
            </w:pPr>
            <w:r w:rsidRPr="00041EC6">
              <w:rPr>
                <w:sz w:val="18"/>
                <w:szCs w:val="18"/>
              </w:rPr>
              <w:t>36</w:t>
            </w:r>
          </w:p>
        </w:tc>
        <w:tc>
          <w:tcPr>
            <w:tcW w:w="884" w:type="dxa"/>
            <w:vAlign w:val="center"/>
          </w:tcPr>
          <w:p w:rsidR="00AC12C3" w:rsidRPr="00041EC6" w:rsidRDefault="00AC12C3" w:rsidP="00790538">
            <w:pPr>
              <w:jc w:val="center"/>
              <w:rPr>
                <w:sz w:val="18"/>
                <w:szCs w:val="18"/>
              </w:rPr>
            </w:pPr>
            <w:r w:rsidRPr="00041EC6">
              <w:rPr>
                <w:rFonts w:hAnsi="宋体"/>
                <w:sz w:val="18"/>
                <w:szCs w:val="18"/>
              </w:rPr>
              <w:t>二</w:t>
            </w:r>
          </w:p>
        </w:tc>
        <w:tc>
          <w:tcPr>
            <w:tcW w:w="709" w:type="dxa"/>
            <w:vAlign w:val="center"/>
          </w:tcPr>
          <w:p w:rsidR="00AC12C3" w:rsidRPr="00041EC6" w:rsidRDefault="00AC12C3" w:rsidP="00790538">
            <w:pPr>
              <w:jc w:val="center"/>
              <w:rPr>
                <w:sz w:val="18"/>
                <w:szCs w:val="18"/>
              </w:rPr>
            </w:pPr>
            <w:r w:rsidRPr="00041EC6">
              <w:rPr>
                <w:sz w:val="18"/>
                <w:szCs w:val="18"/>
              </w:rPr>
              <w:t>2</w:t>
            </w:r>
          </w:p>
        </w:tc>
        <w:tc>
          <w:tcPr>
            <w:tcW w:w="1444" w:type="dxa"/>
            <w:vAlign w:val="center"/>
          </w:tcPr>
          <w:p w:rsidR="00AC12C3" w:rsidRPr="00041EC6" w:rsidRDefault="00AC12C3" w:rsidP="00790538">
            <w:pPr>
              <w:jc w:val="left"/>
              <w:rPr>
                <w:sz w:val="18"/>
                <w:szCs w:val="18"/>
              </w:rPr>
            </w:pPr>
            <w:r w:rsidRPr="00041EC6">
              <w:rPr>
                <w:rFonts w:hAnsi="宋体"/>
                <w:sz w:val="18"/>
                <w:szCs w:val="18"/>
              </w:rPr>
              <w:t>王</w:t>
            </w:r>
            <w:r w:rsidRPr="00041EC6">
              <w:rPr>
                <w:sz w:val="18"/>
                <w:szCs w:val="18"/>
              </w:rPr>
              <w:t xml:space="preserve">  </w:t>
            </w:r>
            <w:r w:rsidRPr="00041EC6">
              <w:rPr>
                <w:rFonts w:hAnsi="宋体"/>
                <w:sz w:val="18"/>
                <w:szCs w:val="18"/>
              </w:rPr>
              <w:t>华</w:t>
            </w:r>
          </w:p>
        </w:tc>
      </w:tr>
      <w:tr w:rsidR="00AC12C3" w:rsidRPr="00552F05" w:rsidTr="00AC12C3">
        <w:trPr>
          <w:trHeight w:val="435"/>
          <w:jc w:val="center"/>
        </w:trPr>
        <w:tc>
          <w:tcPr>
            <w:tcW w:w="548" w:type="dxa"/>
            <w:vMerge/>
            <w:vAlign w:val="center"/>
          </w:tcPr>
          <w:p w:rsidR="00AC12C3" w:rsidRPr="00552F05" w:rsidRDefault="00AC12C3" w:rsidP="00790538">
            <w:pPr>
              <w:jc w:val="center"/>
              <w:rPr>
                <w:sz w:val="18"/>
                <w:szCs w:val="18"/>
              </w:rPr>
            </w:pPr>
          </w:p>
        </w:tc>
        <w:tc>
          <w:tcPr>
            <w:tcW w:w="3342" w:type="dxa"/>
            <w:vAlign w:val="center"/>
          </w:tcPr>
          <w:p w:rsidR="00AC12C3" w:rsidRPr="00041EC6" w:rsidRDefault="00AC12C3" w:rsidP="00790538">
            <w:pPr>
              <w:rPr>
                <w:sz w:val="18"/>
                <w:szCs w:val="18"/>
              </w:rPr>
            </w:pPr>
            <w:r w:rsidRPr="00041EC6">
              <w:rPr>
                <w:sz w:val="18"/>
                <w:szCs w:val="18"/>
              </w:rPr>
              <w:t>有机命名反应</w:t>
            </w:r>
          </w:p>
          <w:p w:rsidR="00AC12C3" w:rsidRPr="00041EC6" w:rsidRDefault="00AC12C3" w:rsidP="00790538">
            <w:pPr>
              <w:rPr>
                <w:sz w:val="18"/>
                <w:szCs w:val="18"/>
              </w:rPr>
            </w:pPr>
            <w:r w:rsidRPr="00041EC6">
              <w:rPr>
                <w:sz w:val="18"/>
                <w:szCs w:val="18"/>
              </w:rPr>
              <w:t xml:space="preserve">Organic Name Reaction </w:t>
            </w:r>
          </w:p>
        </w:tc>
        <w:tc>
          <w:tcPr>
            <w:tcW w:w="885" w:type="dxa"/>
            <w:vAlign w:val="center"/>
          </w:tcPr>
          <w:p w:rsidR="00AC12C3" w:rsidRPr="00041EC6" w:rsidRDefault="00AC12C3" w:rsidP="00790538">
            <w:pPr>
              <w:jc w:val="center"/>
              <w:rPr>
                <w:sz w:val="18"/>
                <w:szCs w:val="18"/>
              </w:rPr>
            </w:pPr>
            <w:r w:rsidRPr="00041EC6">
              <w:rPr>
                <w:rFonts w:hAnsi="宋体"/>
                <w:sz w:val="18"/>
                <w:szCs w:val="18"/>
              </w:rPr>
              <w:t>考查</w:t>
            </w:r>
          </w:p>
        </w:tc>
        <w:tc>
          <w:tcPr>
            <w:tcW w:w="710" w:type="dxa"/>
            <w:vAlign w:val="center"/>
          </w:tcPr>
          <w:p w:rsidR="00AC12C3" w:rsidRPr="00041EC6" w:rsidRDefault="00AC12C3" w:rsidP="00790538">
            <w:pPr>
              <w:jc w:val="center"/>
              <w:rPr>
                <w:sz w:val="18"/>
                <w:szCs w:val="18"/>
              </w:rPr>
            </w:pPr>
            <w:r w:rsidRPr="00041EC6">
              <w:rPr>
                <w:sz w:val="18"/>
                <w:szCs w:val="18"/>
              </w:rPr>
              <w:t>36</w:t>
            </w:r>
          </w:p>
        </w:tc>
        <w:tc>
          <w:tcPr>
            <w:tcW w:w="884" w:type="dxa"/>
            <w:vAlign w:val="center"/>
          </w:tcPr>
          <w:p w:rsidR="00AC12C3" w:rsidRPr="00041EC6" w:rsidRDefault="00AC12C3" w:rsidP="00790538">
            <w:pPr>
              <w:jc w:val="center"/>
              <w:rPr>
                <w:sz w:val="18"/>
                <w:szCs w:val="18"/>
              </w:rPr>
            </w:pPr>
            <w:r w:rsidRPr="00041EC6">
              <w:rPr>
                <w:rFonts w:hAnsi="宋体"/>
                <w:sz w:val="18"/>
                <w:szCs w:val="18"/>
              </w:rPr>
              <w:t>二</w:t>
            </w:r>
          </w:p>
        </w:tc>
        <w:tc>
          <w:tcPr>
            <w:tcW w:w="709" w:type="dxa"/>
            <w:vAlign w:val="center"/>
          </w:tcPr>
          <w:p w:rsidR="00AC12C3" w:rsidRPr="00041EC6" w:rsidRDefault="00AC12C3" w:rsidP="00790538">
            <w:pPr>
              <w:jc w:val="center"/>
              <w:rPr>
                <w:sz w:val="18"/>
                <w:szCs w:val="18"/>
              </w:rPr>
            </w:pPr>
            <w:r w:rsidRPr="00041EC6">
              <w:rPr>
                <w:sz w:val="18"/>
                <w:szCs w:val="18"/>
              </w:rPr>
              <w:t>2</w:t>
            </w:r>
          </w:p>
        </w:tc>
        <w:tc>
          <w:tcPr>
            <w:tcW w:w="1444" w:type="dxa"/>
            <w:vAlign w:val="center"/>
          </w:tcPr>
          <w:p w:rsidR="00AC12C3" w:rsidRPr="00041EC6" w:rsidRDefault="00AC12C3" w:rsidP="00790538">
            <w:pPr>
              <w:jc w:val="left"/>
              <w:rPr>
                <w:sz w:val="18"/>
                <w:szCs w:val="18"/>
              </w:rPr>
            </w:pPr>
            <w:r w:rsidRPr="00041EC6">
              <w:rPr>
                <w:rFonts w:hAnsi="宋体"/>
                <w:sz w:val="18"/>
                <w:szCs w:val="18"/>
              </w:rPr>
              <w:t>赵伟利</w:t>
            </w:r>
          </w:p>
        </w:tc>
      </w:tr>
      <w:tr w:rsidR="00AC12C3" w:rsidRPr="00552F05" w:rsidTr="00AC12C3">
        <w:trPr>
          <w:trHeight w:val="435"/>
          <w:jc w:val="center"/>
        </w:trPr>
        <w:tc>
          <w:tcPr>
            <w:tcW w:w="548" w:type="dxa"/>
            <w:vMerge/>
            <w:vAlign w:val="center"/>
          </w:tcPr>
          <w:p w:rsidR="00AC12C3" w:rsidRPr="00552F05" w:rsidRDefault="00AC12C3" w:rsidP="00790538">
            <w:pPr>
              <w:jc w:val="center"/>
              <w:rPr>
                <w:sz w:val="18"/>
                <w:szCs w:val="18"/>
              </w:rPr>
            </w:pPr>
          </w:p>
        </w:tc>
        <w:tc>
          <w:tcPr>
            <w:tcW w:w="3342" w:type="dxa"/>
            <w:vAlign w:val="center"/>
          </w:tcPr>
          <w:p w:rsidR="00AC12C3" w:rsidRPr="00041EC6" w:rsidRDefault="00AC12C3" w:rsidP="00790538">
            <w:pPr>
              <w:rPr>
                <w:sz w:val="18"/>
                <w:szCs w:val="18"/>
              </w:rPr>
            </w:pPr>
            <w:r w:rsidRPr="00041EC6">
              <w:rPr>
                <w:sz w:val="18"/>
                <w:szCs w:val="18"/>
              </w:rPr>
              <w:t>光电功能材料</w:t>
            </w:r>
          </w:p>
          <w:p w:rsidR="00AC12C3" w:rsidRPr="00041EC6" w:rsidRDefault="00AC12C3" w:rsidP="00790538">
            <w:pPr>
              <w:rPr>
                <w:sz w:val="18"/>
                <w:szCs w:val="18"/>
              </w:rPr>
            </w:pPr>
            <w:r w:rsidRPr="00041EC6">
              <w:rPr>
                <w:sz w:val="18"/>
                <w:szCs w:val="18"/>
              </w:rPr>
              <w:t>Optoelectronic Functional Materials</w:t>
            </w:r>
          </w:p>
        </w:tc>
        <w:tc>
          <w:tcPr>
            <w:tcW w:w="885" w:type="dxa"/>
            <w:vAlign w:val="center"/>
          </w:tcPr>
          <w:p w:rsidR="00AC12C3" w:rsidRPr="00041EC6" w:rsidRDefault="00AC12C3" w:rsidP="00790538">
            <w:pPr>
              <w:jc w:val="center"/>
              <w:rPr>
                <w:sz w:val="18"/>
                <w:szCs w:val="18"/>
              </w:rPr>
            </w:pPr>
            <w:r w:rsidRPr="00041EC6">
              <w:rPr>
                <w:rFonts w:hAnsi="宋体"/>
                <w:sz w:val="18"/>
                <w:szCs w:val="18"/>
              </w:rPr>
              <w:t>考查</w:t>
            </w:r>
          </w:p>
        </w:tc>
        <w:tc>
          <w:tcPr>
            <w:tcW w:w="710" w:type="dxa"/>
            <w:vAlign w:val="center"/>
          </w:tcPr>
          <w:p w:rsidR="00AC12C3" w:rsidRPr="00041EC6" w:rsidRDefault="00AC12C3" w:rsidP="00790538">
            <w:pPr>
              <w:jc w:val="center"/>
              <w:rPr>
                <w:sz w:val="18"/>
                <w:szCs w:val="18"/>
              </w:rPr>
            </w:pPr>
            <w:r w:rsidRPr="00041EC6">
              <w:rPr>
                <w:rFonts w:hint="eastAsia"/>
                <w:sz w:val="18"/>
                <w:szCs w:val="18"/>
              </w:rPr>
              <w:t>36</w:t>
            </w:r>
          </w:p>
        </w:tc>
        <w:tc>
          <w:tcPr>
            <w:tcW w:w="884" w:type="dxa"/>
            <w:vAlign w:val="center"/>
          </w:tcPr>
          <w:p w:rsidR="00AC12C3" w:rsidRPr="00041EC6" w:rsidRDefault="00AC12C3" w:rsidP="00790538">
            <w:pPr>
              <w:jc w:val="center"/>
              <w:rPr>
                <w:sz w:val="18"/>
                <w:szCs w:val="18"/>
              </w:rPr>
            </w:pPr>
            <w:r w:rsidRPr="00041EC6">
              <w:rPr>
                <w:rFonts w:hAnsi="宋体"/>
                <w:sz w:val="18"/>
                <w:szCs w:val="18"/>
              </w:rPr>
              <w:t>二</w:t>
            </w:r>
          </w:p>
        </w:tc>
        <w:tc>
          <w:tcPr>
            <w:tcW w:w="709" w:type="dxa"/>
            <w:vAlign w:val="center"/>
          </w:tcPr>
          <w:p w:rsidR="00AC12C3" w:rsidRPr="00041EC6" w:rsidRDefault="00AC12C3" w:rsidP="00790538">
            <w:pPr>
              <w:jc w:val="center"/>
              <w:rPr>
                <w:sz w:val="18"/>
                <w:szCs w:val="18"/>
              </w:rPr>
            </w:pPr>
            <w:r w:rsidRPr="00041EC6">
              <w:rPr>
                <w:rFonts w:hint="eastAsia"/>
                <w:sz w:val="18"/>
                <w:szCs w:val="18"/>
              </w:rPr>
              <w:t>2</w:t>
            </w:r>
          </w:p>
        </w:tc>
        <w:tc>
          <w:tcPr>
            <w:tcW w:w="1444" w:type="dxa"/>
            <w:vAlign w:val="center"/>
          </w:tcPr>
          <w:p w:rsidR="00AC12C3" w:rsidRPr="00041EC6" w:rsidRDefault="00AC12C3" w:rsidP="00790538">
            <w:pPr>
              <w:jc w:val="left"/>
              <w:rPr>
                <w:color w:val="000000"/>
                <w:sz w:val="18"/>
                <w:szCs w:val="18"/>
              </w:rPr>
            </w:pPr>
            <w:r w:rsidRPr="00041EC6">
              <w:rPr>
                <w:rFonts w:hAnsi="宋体"/>
                <w:color w:val="000000"/>
                <w:sz w:val="18"/>
                <w:szCs w:val="18"/>
              </w:rPr>
              <w:t>史建武</w:t>
            </w:r>
          </w:p>
        </w:tc>
      </w:tr>
      <w:tr w:rsidR="00AC12C3" w:rsidRPr="00552F05" w:rsidTr="00AC12C3">
        <w:trPr>
          <w:trHeight w:val="435"/>
          <w:jc w:val="center"/>
        </w:trPr>
        <w:tc>
          <w:tcPr>
            <w:tcW w:w="548" w:type="dxa"/>
            <w:vMerge/>
            <w:vAlign w:val="center"/>
          </w:tcPr>
          <w:p w:rsidR="00AC12C3" w:rsidRPr="00552F05" w:rsidRDefault="00AC12C3" w:rsidP="00790538">
            <w:pPr>
              <w:jc w:val="center"/>
              <w:rPr>
                <w:sz w:val="18"/>
                <w:szCs w:val="18"/>
              </w:rPr>
            </w:pPr>
          </w:p>
        </w:tc>
        <w:tc>
          <w:tcPr>
            <w:tcW w:w="3342" w:type="dxa"/>
            <w:vAlign w:val="center"/>
          </w:tcPr>
          <w:p w:rsidR="00AC12C3" w:rsidRPr="00041EC6" w:rsidRDefault="00AC12C3" w:rsidP="00790538">
            <w:pPr>
              <w:rPr>
                <w:sz w:val="18"/>
                <w:szCs w:val="18"/>
              </w:rPr>
            </w:pPr>
            <w:r w:rsidRPr="00041EC6">
              <w:rPr>
                <w:rFonts w:hint="eastAsia"/>
                <w:sz w:val="18"/>
                <w:szCs w:val="18"/>
              </w:rPr>
              <w:t>高等</w:t>
            </w:r>
            <w:r w:rsidRPr="00041EC6">
              <w:rPr>
                <w:sz w:val="18"/>
                <w:szCs w:val="18"/>
              </w:rPr>
              <w:t>有机合成</w:t>
            </w:r>
          </w:p>
          <w:p w:rsidR="00AC12C3" w:rsidRPr="00041EC6" w:rsidRDefault="00AC12C3" w:rsidP="00790538">
            <w:pPr>
              <w:rPr>
                <w:sz w:val="18"/>
                <w:szCs w:val="18"/>
              </w:rPr>
            </w:pPr>
            <w:r w:rsidRPr="00041EC6">
              <w:rPr>
                <w:rFonts w:hint="eastAsia"/>
                <w:sz w:val="18"/>
                <w:szCs w:val="18"/>
              </w:rPr>
              <w:t xml:space="preserve">Advanced </w:t>
            </w:r>
            <w:r w:rsidRPr="00041EC6">
              <w:rPr>
                <w:sz w:val="18"/>
                <w:szCs w:val="18"/>
              </w:rPr>
              <w:t>Organic Synthe</w:t>
            </w:r>
            <w:r w:rsidRPr="00041EC6">
              <w:rPr>
                <w:rFonts w:hint="eastAsia"/>
                <w:sz w:val="18"/>
                <w:szCs w:val="18"/>
              </w:rPr>
              <w:t>sis</w:t>
            </w:r>
          </w:p>
        </w:tc>
        <w:tc>
          <w:tcPr>
            <w:tcW w:w="885" w:type="dxa"/>
            <w:vAlign w:val="center"/>
          </w:tcPr>
          <w:p w:rsidR="00AC12C3" w:rsidRPr="00041EC6" w:rsidRDefault="00AC12C3" w:rsidP="00790538">
            <w:pPr>
              <w:jc w:val="center"/>
              <w:rPr>
                <w:sz w:val="18"/>
                <w:szCs w:val="18"/>
              </w:rPr>
            </w:pPr>
            <w:r w:rsidRPr="00041EC6">
              <w:rPr>
                <w:rFonts w:hAnsi="宋体"/>
                <w:sz w:val="18"/>
                <w:szCs w:val="18"/>
              </w:rPr>
              <w:t>考试</w:t>
            </w:r>
          </w:p>
        </w:tc>
        <w:tc>
          <w:tcPr>
            <w:tcW w:w="710" w:type="dxa"/>
            <w:vAlign w:val="center"/>
          </w:tcPr>
          <w:p w:rsidR="00AC12C3" w:rsidRPr="00041EC6" w:rsidRDefault="00AC12C3" w:rsidP="00790538">
            <w:pPr>
              <w:jc w:val="center"/>
              <w:rPr>
                <w:sz w:val="18"/>
                <w:szCs w:val="18"/>
              </w:rPr>
            </w:pPr>
            <w:r w:rsidRPr="00041EC6">
              <w:rPr>
                <w:sz w:val="18"/>
                <w:szCs w:val="18"/>
              </w:rPr>
              <w:t>54</w:t>
            </w:r>
          </w:p>
        </w:tc>
        <w:tc>
          <w:tcPr>
            <w:tcW w:w="884" w:type="dxa"/>
            <w:vAlign w:val="center"/>
          </w:tcPr>
          <w:p w:rsidR="00AC12C3" w:rsidRPr="00041EC6" w:rsidRDefault="00AC12C3" w:rsidP="00790538">
            <w:pPr>
              <w:jc w:val="center"/>
              <w:rPr>
                <w:sz w:val="18"/>
                <w:szCs w:val="18"/>
              </w:rPr>
            </w:pPr>
            <w:r w:rsidRPr="00041EC6">
              <w:rPr>
                <w:rFonts w:hAnsi="宋体"/>
                <w:sz w:val="18"/>
                <w:szCs w:val="18"/>
              </w:rPr>
              <w:t>二</w:t>
            </w:r>
          </w:p>
        </w:tc>
        <w:tc>
          <w:tcPr>
            <w:tcW w:w="709" w:type="dxa"/>
            <w:vAlign w:val="center"/>
          </w:tcPr>
          <w:p w:rsidR="00AC12C3" w:rsidRPr="00041EC6" w:rsidRDefault="00AC12C3" w:rsidP="00790538">
            <w:pPr>
              <w:jc w:val="center"/>
              <w:rPr>
                <w:sz w:val="18"/>
                <w:szCs w:val="18"/>
              </w:rPr>
            </w:pPr>
            <w:r w:rsidRPr="00041EC6">
              <w:rPr>
                <w:sz w:val="18"/>
                <w:szCs w:val="18"/>
              </w:rPr>
              <w:t>3</w:t>
            </w:r>
          </w:p>
        </w:tc>
        <w:tc>
          <w:tcPr>
            <w:tcW w:w="1444" w:type="dxa"/>
            <w:vAlign w:val="center"/>
          </w:tcPr>
          <w:p w:rsidR="00AC12C3" w:rsidRPr="00041EC6" w:rsidRDefault="00AC12C3" w:rsidP="00790538">
            <w:pPr>
              <w:jc w:val="left"/>
              <w:rPr>
                <w:sz w:val="18"/>
                <w:szCs w:val="18"/>
              </w:rPr>
            </w:pPr>
            <w:r w:rsidRPr="00041EC6">
              <w:rPr>
                <w:rFonts w:hAnsi="宋体" w:hint="eastAsia"/>
                <w:sz w:val="18"/>
                <w:szCs w:val="18"/>
              </w:rPr>
              <w:t>汪游清</w:t>
            </w:r>
          </w:p>
        </w:tc>
      </w:tr>
      <w:tr w:rsidR="00AC12C3" w:rsidRPr="00552F05" w:rsidTr="00AC12C3">
        <w:trPr>
          <w:trHeight w:val="435"/>
          <w:jc w:val="center"/>
        </w:trPr>
        <w:tc>
          <w:tcPr>
            <w:tcW w:w="548" w:type="dxa"/>
            <w:vAlign w:val="center"/>
          </w:tcPr>
          <w:p w:rsidR="00AC12C3" w:rsidRPr="00552F05" w:rsidRDefault="00AC12C3" w:rsidP="00790538">
            <w:pPr>
              <w:jc w:val="center"/>
              <w:rPr>
                <w:sz w:val="18"/>
                <w:szCs w:val="18"/>
              </w:rPr>
            </w:pPr>
          </w:p>
        </w:tc>
        <w:tc>
          <w:tcPr>
            <w:tcW w:w="3342" w:type="dxa"/>
            <w:vAlign w:val="center"/>
          </w:tcPr>
          <w:p w:rsidR="00AC12C3" w:rsidRPr="00041EC6" w:rsidRDefault="00AC12C3" w:rsidP="00790538">
            <w:pPr>
              <w:rPr>
                <w:sz w:val="18"/>
                <w:szCs w:val="18"/>
              </w:rPr>
            </w:pPr>
            <w:r w:rsidRPr="00041EC6">
              <w:rPr>
                <w:rFonts w:hint="eastAsia"/>
                <w:sz w:val="18"/>
                <w:szCs w:val="18"/>
              </w:rPr>
              <w:t>波谱</w:t>
            </w:r>
            <w:r w:rsidRPr="00041EC6">
              <w:rPr>
                <w:sz w:val="18"/>
                <w:szCs w:val="18"/>
              </w:rPr>
              <w:t>分析</w:t>
            </w:r>
          </w:p>
          <w:p w:rsidR="00AC12C3" w:rsidRPr="00AC12C3" w:rsidRDefault="00AC12C3" w:rsidP="00790538">
            <w:pPr>
              <w:rPr>
                <w:sz w:val="18"/>
                <w:szCs w:val="18"/>
              </w:rPr>
            </w:pPr>
            <w:r w:rsidRPr="00AC12C3">
              <w:rPr>
                <w:rStyle w:val="a4"/>
                <w:color w:val="auto"/>
                <w:sz w:val="18"/>
                <w:szCs w:val="18"/>
              </w:rPr>
              <w:t>Spectroscopic</w:t>
            </w:r>
            <w:r w:rsidRPr="00AC12C3">
              <w:rPr>
                <w:sz w:val="18"/>
                <w:szCs w:val="18"/>
              </w:rPr>
              <w:t xml:space="preserve"> </w:t>
            </w:r>
            <w:r w:rsidRPr="00AC12C3">
              <w:rPr>
                <w:rStyle w:val="a4"/>
                <w:color w:val="auto"/>
                <w:sz w:val="18"/>
                <w:szCs w:val="18"/>
              </w:rPr>
              <w:t>Analysis</w:t>
            </w:r>
          </w:p>
        </w:tc>
        <w:tc>
          <w:tcPr>
            <w:tcW w:w="885" w:type="dxa"/>
            <w:vAlign w:val="center"/>
          </w:tcPr>
          <w:p w:rsidR="00AC12C3" w:rsidRPr="00041EC6" w:rsidRDefault="00AC12C3" w:rsidP="00790538">
            <w:pPr>
              <w:jc w:val="center"/>
              <w:rPr>
                <w:sz w:val="18"/>
                <w:szCs w:val="18"/>
              </w:rPr>
            </w:pPr>
            <w:r w:rsidRPr="00041EC6">
              <w:rPr>
                <w:rFonts w:hAnsi="宋体"/>
                <w:sz w:val="18"/>
                <w:szCs w:val="18"/>
              </w:rPr>
              <w:t>考试</w:t>
            </w:r>
          </w:p>
        </w:tc>
        <w:tc>
          <w:tcPr>
            <w:tcW w:w="710" w:type="dxa"/>
            <w:vAlign w:val="center"/>
          </w:tcPr>
          <w:p w:rsidR="00AC12C3" w:rsidRPr="00041EC6" w:rsidRDefault="00AC12C3" w:rsidP="00790538">
            <w:pPr>
              <w:jc w:val="center"/>
              <w:rPr>
                <w:sz w:val="18"/>
                <w:szCs w:val="18"/>
              </w:rPr>
            </w:pPr>
            <w:r w:rsidRPr="00041EC6">
              <w:rPr>
                <w:sz w:val="18"/>
                <w:szCs w:val="18"/>
              </w:rPr>
              <w:t>54</w:t>
            </w:r>
          </w:p>
        </w:tc>
        <w:tc>
          <w:tcPr>
            <w:tcW w:w="884" w:type="dxa"/>
            <w:vAlign w:val="center"/>
          </w:tcPr>
          <w:p w:rsidR="00AC12C3" w:rsidRPr="00041EC6" w:rsidRDefault="00AC12C3" w:rsidP="00790538">
            <w:pPr>
              <w:jc w:val="center"/>
              <w:rPr>
                <w:sz w:val="18"/>
                <w:szCs w:val="18"/>
              </w:rPr>
            </w:pPr>
            <w:r w:rsidRPr="00041EC6">
              <w:rPr>
                <w:rFonts w:hAnsi="宋体"/>
                <w:sz w:val="18"/>
                <w:szCs w:val="18"/>
              </w:rPr>
              <w:t>二</w:t>
            </w:r>
          </w:p>
        </w:tc>
        <w:tc>
          <w:tcPr>
            <w:tcW w:w="709" w:type="dxa"/>
            <w:vAlign w:val="center"/>
          </w:tcPr>
          <w:p w:rsidR="00AC12C3" w:rsidRPr="00041EC6" w:rsidRDefault="00AC12C3" w:rsidP="00790538">
            <w:pPr>
              <w:jc w:val="center"/>
              <w:rPr>
                <w:sz w:val="18"/>
                <w:szCs w:val="18"/>
              </w:rPr>
            </w:pPr>
            <w:r w:rsidRPr="00041EC6">
              <w:rPr>
                <w:sz w:val="18"/>
                <w:szCs w:val="18"/>
              </w:rPr>
              <w:t>3</w:t>
            </w:r>
          </w:p>
        </w:tc>
        <w:tc>
          <w:tcPr>
            <w:tcW w:w="1444" w:type="dxa"/>
            <w:vAlign w:val="center"/>
          </w:tcPr>
          <w:p w:rsidR="00AC12C3" w:rsidRPr="00041EC6" w:rsidRDefault="00AC12C3" w:rsidP="00790538">
            <w:pPr>
              <w:jc w:val="left"/>
              <w:rPr>
                <w:sz w:val="18"/>
                <w:szCs w:val="18"/>
              </w:rPr>
            </w:pPr>
            <w:r w:rsidRPr="00041EC6">
              <w:rPr>
                <w:rFonts w:hAnsi="宋体" w:hint="eastAsia"/>
                <w:sz w:val="18"/>
                <w:szCs w:val="18"/>
              </w:rPr>
              <w:t>李春丽</w:t>
            </w:r>
          </w:p>
        </w:tc>
      </w:tr>
      <w:tr w:rsidR="00AC12C3" w:rsidRPr="00552F05" w:rsidTr="00AC12C3">
        <w:trPr>
          <w:trHeight w:val="435"/>
          <w:jc w:val="center"/>
        </w:trPr>
        <w:tc>
          <w:tcPr>
            <w:tcW w:w="548" w:type="dxa"/>
            <w:vMerge w:val="restart"/>
            <w:textDirection w:val="tbRlV"/>
            <w:vAlign w:val="center"/>
          </w:tcPr>
          <w:p w:rsidR="00AC12C3" w:rsidRPr="00552F05" w:rsidRDefault="00AC12C3" w:rsidP="00790538">
            <w:pPr>
              <w:ind w:left="113" w:right="113"/>
              <w:jc w:val="center"/>
              <w:rPr>
                <w:sz w:val="18"/>
                <w:szCs w:val="18"/>
              </w:rPr>
            </w:pPr>
            <w:r w:rsidRPr="00552F05">
              <w:rPr>
                <w:sz w:val="18"/>
                <w:szCs w:val="18"/>
              </w:rPr>
              <w:t>补修课</w:t>
            </w:r>
          </w:p>
        </w:tc>
        <w:tc>
          <w:tcPr>
            <w:tcW w:w="3342" w:type="dxa"/>
            <w:vAlign w:val="center"/>
          </w:tcPr>
          <w:p w:rsidR="00AC12C3" w:rsidRPr="00041EC6" w:rsidRDefault="00AC12C3" w:rsidP="00790538">
            <w:pPr>
              <w:rPr>
                <w:sz w:val="18"/>
                <w:szCs w:val="18"/>
              </w:rPr>
            </w:pPr>
            <w:r w:rsidRPr="00041EC6">
              <w:rPr>
                <w:rFonts w:hAnsi="宋体"/>
                <w:sz w:val="18"/>
                <w:szCs w:val="18"/>
              </w:rPr>
              <w:t>仪器分析</w:t>
            </w:r>
          </w:p>
          <w:p w:rsidR="00AC12C3" w:rsidRPr="00041EC6" w:rsidRDefault="00AC12C3" w:rsidP="00790538">
            <w:pPr>
              <w:rPr>
                <w:sz w:val="18"/>
                <w:szCs w:val="18"/>
              </w:rPr>
            </w:pPr>
            <w:r w:rsidRPr="003A3E5C">
              <w:rPr>
                <w:kern w:val="0"/>
                <w:sz w:val="18"/>
                <w:szCs w:val="18"/>
              </w:rPr>
              <w:t>Instrument Analysis</w:t>
            </w:r>
          </w:p>
        </w:tc>
        <w:tc>
          <w:tcPr>
            <w:tcW w:w="885" w:type="dxa"/>
            <w:vAlign w:val="center"/>
          </w:tcPr>
          <w:p w:rsidR="00AC12C3" w:rsidRPr="00041EC6" w:rsidRDefault="00AC12C3" w:rsidP="00790538">
            <w:pPr>
              <w:jc w:val="center"/>
              <w:rPr>
                <w:kern w:val="0"/>
                <w:sz w:val="18"/>
                <w:szCs w:val="18"/>
              </w:rPr>
            </w:pPr>
            <w:r w:rsidRPr="00041EC6">
              <w:rPr>
                <w:kern w:val="0"/>
                <w:sz w:val="18"/>
                <w:szCs w:val="18"/>
              </w:rPr>
              <w:t>考试</w:t>
            </w:r>
          </w:p>
        </w:tc>
        <w:tc>
          <w:tcPr>
            <w:tcW w:w="710" w:type="dxa"/>
            <w:vAlign w:val="center"/>
          </w:tcPr>
          <w:p w:rsidR="00AC12C3" w:rsidRPr="00041EC6" w:rsidRDefault="00AC12C3" w:rsidP="00790538">
            <w:pPr>
              <w:jc w:val="center"/>
              <w:rPr>
                <w:sz w:val="18"/>
                <w:szCs w:val="18"/>
              </w:rPr>
            </w:pPr>
          </w:p>
        </w:tc>
        <w:tc>
          <w:tcPr>
            <w:tcW w:w="884" w:type="dxa"/>
            <w:vAlign w:val="center"/>
          </w:tcPr>
          <w:p w:rsidR="00AC12C3" w:rsidRPr="00041EC6" w:rsidRDefault="00AC12C3" w:rsidP="00790538">
            <w:pPr>
              <w:jc w:val="center"/>
              <w:rPr>
                <w:sz w:val="18"/>
                <w:szCs w:val="18"/>
              </w:rPr>
            </w:pPr>
          </w:p>
        </w:tc>
        <w:tc>
          <w:tcPr>
            <w:tcW w:w="709" w:type="dxa"/>
            <w:vAlign w:val="center"/>
          </w:tcPr>
          <w:p w:rsidR="00AC12C3" w:rsidRPr="00041EC6" w:rsidRDefault="00AC12C3" w:rsidP="00790538">
            <w:pPr>
              <w:jc w:val="center"/>
              <w:rPr>
                <w:sz w:val="18"/>
                <w:szCs w:val="18"/>
              </w:rPr>
            </w:pPr>
          </w:p>
        </w:tc>
        <w:tc>
          <w:tcPr>
            <w:tcW w:w="1444" w:type="dxa"/>
            <w:vAlign w:val="center"/>
          </w:tcPr>
          <w:p w:rsidR="00AC12C3" w:rsidRPr="00041EC6" w:rsidRDefault="00AC12C3" w:rsidP="00790538">
            <w:pPr>
              <w:rPr>
                <w:sz w:val="18"/>
                <w:szCs w:val="18"/>
              </w:rPr>
            </w:pPr>
            <w:r w:rsidRPr="00041EC6">
              <w:rPr>
                <w:rFonts w:hint="eastAsia"/>
                <w:sz w:val="18"/>
                <w:szCs w:val="18"/>
              </w:rPr>
              <w:t>随本科生</w:t>
            </w:r>
          </w:p>
        </w:tc>
      </w:tr>
      <w:tr w:rsidR="00AC12C3" w:rsidRPr="00552F05" w:rsidTr="00AC12C3">
        <w:trPr>
          <w:trHeight w:val="435"/>
          <w:jc w:val="center"/>
        </w:trPr>
        <w:tc>
          <w:tcPr>
            <w:tcW w:w="548" w:type="dxa"/>
            <w:vMerge/>
            <w:vAlign w:val="center"/>
          </w:tcPr>
          <w:p w:rsidR="00AC12C3" w:rsidRPr="00552F05" w:rsidRDefault="00AC12C3" w:rsidP="00790538">
            <w:pPr>
              <w:jc w:val="center"/>
              <w:rPr>
                <w:sz w:val="18"/>
                <w:szCs w:val="18"/>
              </w:rPr>
            </w:pPr>
          </w:p>
        </w:tc>
        <w:tc>
          <w:tcPr>
            <w:tcW w:w="3342" w:type="dxa"/>
            <w:vAlign w:val="center"/>
          </w:tcPr>
          <w:p w:rsidR="00AC12C3" w:rsidRPr="00041EC6" w:rsidRDefault="00AC12C3" w:rsidP="00790538">
            <w:pPr>
              <w:rPr>
                <w:kern w:val="0"/>
                <w:sz w:val="18"/>
                <w:szCs w:val="18"/>
              </w:rPr>
            </w:pPr>
            <w:r w:rsidRPr="00041EC6">
              <w:rPr>
                <w:kern w:val="0"/>
                <w:sz w:val="18"/>
                <w:szCs w:val="18"/>
              </w:rPr>
              <w:t>物理化学</w:t>
            </w:r>
          </w:p>
          <w:p w:rsidR="00AC12C3" w:rsidRPr="00041EC6" w:rsidRDefault="00AC12C3" w:rsidP="00790538">
            <w:pPr>
              <w:rPr>
                <w:sz w:val="18"/>
                <w:szCs w:val="18"/>
              </w:rPr>
            </w:pPr>
            <w:r w:rsidRPr="00041EC6">
              <w:rPr>
                <w:kern w:val="0"/>
                <w:sz w:val="18"/>
                <w:szCs w:val="18"/>
              </w:rPr>
              <w:t>Physical Chemistry</w:t>
            </w:r>
          </w:p>
        </w:tc>
        <w:tc>
          <w:tcPr>
            <w:tcW w:w="885" w:type="dxa"/>
            <w:vAlign w:val="center"/>
          </w:tcPr>
          <w:p w:rsidR="00AC12C3" w:rsidRPr="00041EC6" w:rsidRDefault="00AC12C3" w:rsidP="00790538">
            <w:pPr>
              <w:jc w:val="center"/>
              <w:rPr>
                <w:kern w:val="0"/>
                <w:sz w:val="18"/>
                <w:szCs w:val="18"/>
              </w:rPr>
            </w:pPr>
            <w:r w:rsidRPr="00041EC6">
              <w:rPr>
                <w:kern w:val="0"/>
                <w:sz w:val="18"/>
                <w:szCs w:val="18"/>
              </w:rPr>
              <w:t>考试</w:t>
            </w:r>
          </w:p>
        </w:tc>
        <w:tc>
          <w:tcPr>
            <w:tcW w:w="710" w:type="dxa"/>
            <w:vAlign w:val="center"/>
          </w:tcPr>
          <w:p w:rsidR="00AC12C3" w:rsidRPr="00041EC6" w:rsidRDefault="00AC12C3" w:rsidP="00790538">
            <w:pPr>
              <w:jc w:val="center"/>
              <w:rPr>
                <w:sz w:val="18"/>
                <w:szCs w:val="18"/>
              </w:rPr>
            </w:pPr>
          </w:p>
        </w:tc>
        <w:tc>
          <w:tcPr>
            <w:tcW w:w="884" w:type="dxa"/>
            <w:vAlign w:val="center"/>
          </w:tcPr>
          <w:p w:rsidR="00AC12C3" w:rsidRPr="00041EC6" w:rsidRDefault="00AC12C3" w:rsidP="00790538">
            <w:pPr>
              <w:jc w:val="center"/>
              <w:rPr>
                <w:sz w:val="18"/>
                <w:szCs w:val="18"/>
              </w:rPr>
            </w:pPr>
          </w:p>
        </w:tc>
        <w:tc>
          <w:tcPr>
            <w:tcW w:w="709" w:type="dxa"/>
            <w:vAlign w:val="center"/>
          </w:tcPr>
          <w:p w:rsidR="00AC12C3" w:rsidRPr="00041EC6" w:rsidRDefault="00AC12C3" w:rsidP="00790538">
            <w:pPr>
              <w:jc w:val="center"/>
              <w:rPr>
                <w:sz w:val="18"/>
                <w:szCs w:val="18"/>
              </w:rPr>
            </w:pPr>
          </w:p>
        </w:tc>
        <w:tc>
          <w:tcPr>
            <w:tcW w:w="1444" w:type="dxa"/>
            <w:vAlign w:val="center"/>
          </w:tcPr>
          <w:p w:rsidR="00AC12C3" w:rsidRPr="00041EC6" w:rsidRDefault="00AC12C3" w:rsidP="00790538">
            <w:pPr>
              <w:rPr>
                <w:sz w:val="18"/>
                <w:szCs w:val="18"/>
              </w:rPr>
            </w:pPr>
            <w:r w:rsidRPr="00041EC6">
              <w:rPr>
                <w:rFonts w:hint="eastAsia"/>
                <w:sz w:val="18"/>
                <w:szCs w:val="18"/>
              </w:rPr>
              <w:t>随本科生</w:t>
            </w:r>
          </w:p>
        </w:tc>
      </w:tr>
      <w:tr w:rsidR="00AC12C3" w:rsidRPr="00552F05" w:rsidTr="00AC12C3">
        <w:trPr>
          <w:trHeight w:val="435"/>
          <w:jc w:val="center"/>
        </w:trPr>
        <w:tc>
          <w:tcPr>
            <w:tcW w:w="548" w:type="dxa"/>
            <w:vAlign w:val="center"/>
          </w:tcPr>
          <w:p w:rsidR="00AC12C3" w:rsidRPr="00552F05" w:rsidRDefault="00AC12C3" w:rsidP="00790538">
            <w:pPr>
              <w:jc w:val="center"/>
              <w:rPr>
                <w:sz w:val="18"/>
                <w:szCs w:val="18"/>
              </w:rPr>
            </w:pPr>
            <w:r w:rsidRPr="00552F05">
              <w:rPr>
                <w:sz w:val="18"/>
                <w:szCs w:val="18"/>
              </w:rPr>
              <w:t>专业实践</w:t>
            </w:r>
          </w:p>
        </w:tc>
        <w:tc>
          <w:tcPr>
            <w:tcW w:w="3342" w:type="dxa"/>
            <w:vAlign w:val="center"/>
          </w:tcPr>
          <w:p w:rsidR="00AC12C3" w:rsidRPr="00552F05" w:rsidRDefault="00AC12C3" w:rsidP="00790538">
            <w:pPr>
              <w:rPr>
                <w:sz w:val="18"/>
                <w:szCs w:val="18"/>
              </w:rPr>
            </w:pPr>
            <w:r w:rsidRPr="00552F05">
              <w:rPr>
                <w:sz w:val="18"/>
                <w:szCs w:val="18"/>
              </w:rPr>
              <w:t>科学研究</w:t>
            </w:r>
          </w:p>
          <w:p w:rsidR="00AC12C3" w:rsidRPr="00552F05" w:rsidRDefault="00AC12C3" w:rsidP="00790538">
            <w:pPr>
              <w:rPr>
                <w:sz w:val="18"/>
                <w:szCs w:val="18"/>
              </w:rPr>
            </w:pPr>
            <w:r w:rsidRPr="00552F05">
              <w:rPr>
                <w:sz w:val="18"/>
                <w:szCs w:val="18"/>
              </w:rPr>
              <w:t>Scientific Research</w:t>
            </w:r>
          </w:p>
        </w:tc>
        <w:tc>
          <w:tcPr>
            <w:tcW w:w="885" w:type="dxa"/>
            <w:vAlign w:val="center"/>
          </w:tcPr>
          <w:p w:rsidR="00AC12C3" w:rsidRPr="00552F05" w:rsidRDefault="00AC12C3" w:rsidP="00790538">
            <w:pPr>
              <w:jc w:val="center"/>
              <w:rPr>
                <w:kern w:val="0"/>
                <w:sz w:val="18"/>
                <w:szCs w:val="18"/>
              </w:rPr>
            </w:pPr>
            <w:r w:rsidRPr="00552F05">
              <w:rPr>
                <w:kern w:val="0"/>
                <w:sz w:val="18"/>
                <w:szCs w:val="18"/>
              </w:rPr>
              <w:t>考察</w:t>
            </w:r>
          </w:p>
        </w:tc>
        <w:tc>
          <w:tcPr>
            <w:tcW w:w="710" w:type="dxa"/>
            <w:vAlign w:val="center"/>
          </w:tcPr>
          <w:p w:rsidR="00AC12C3" w:rsidRPr="00552F05" w:rsidRDefault="00AC12C3" w:rsidP="00790538">
            <w:pPr>
              <w:jc w:val="center"/>
              <w:rPr>
                <w:sz w:val="18"/>
                <w:szCs w:val="18"/>
              </w:rPr>
            </w:pPr>
          </w:p>
        </w:tc>
        <w:tc>
          <w:tcPr>
            <w:tcW w:w="884" w:type="dxa"/>
            <w:vAlign w:val="center"/>
          </w:tcPr>
          <w:p w:rsidR="00AC12C3" w:rsidRPr="00552F05" w:rsidRDefault="00AC12C3" w:rsidP="00790538">
            <w:pPr>
              <w:jc w:val="center"/>
              <w:rPr>
                <w:sz w:val="18"/>
                <w:szCs w:val="18"/>
              </w:rPr>
            </w:pPr>
          </w:p>
        </w:tc>
        <w:tc>
          <w:tcPr>
            <w:tcW w:w="709" w:type="dxa"/>
            <w:vAlign w:val="center"/>
          </w:tcPr>
          <w:p w:rsidR="00AC12C3" w:rsidRPr="00552F05" w:rsidRDefault="00AC12C3" w:rsidP="00790538">
            <w:pPr>
              <w:jc w:val="center"/>
              <w:rPr>
                <w:sz w:val="18"/>
                <w:szCs w:val="18"/>
              </w:rPr>
            </w:pPr>
            <w:r w:rsidRPr="00552F05">
              <w:rPr>
                <w:sz w:val="18"/>
                <w:szCs w:val="18"/>
              </w:rPr>
              <w:t>4</w:t>
            </w:r>
          </w:p>
        </w:tc>
        <w:tc>
          <w:tcPr>
            <w:tcW w:w="1444" w:type="dxa"/>
            <w:vAlign w:val="center"/>
          </w:tcPr>
          <w:p w:rsidR="00AC12C3" w:rsidRPr="00552F05" w:rsidRDefault="00AC12C3" w:rsidP="00790538">
            <w:pPr>
              <w:rPr>
                <w:sz w:val="18"/>
                <w:szCs w:val="18"/>
              </w:rPr>
            </w:pPr>
            <w:r w:rsidRPr="00552F05">
              <w:rPr>
                <w:rFonts w:hint="eastAsia"/>
                <w:sz w:val="18"/>
                <w:szCs w:val="18"/>
              </w:rPr>
              <w:t>指导教师</w:t>
            </w:r>
          </w:p>
        </w:tc>
      </w:tr>
    </w:tbl>
    <w:p w:rsidR="00A92EBD" w:rsidRDefault="00A92EBD" w:rsidP="00AC12C3"/>
    <w:p w:rsidR="00AC12C3" w:rsidRDefault="00AC12C3" w:rsidP="00DE347E">
      <w:pPr>
        <w:ind w:firstLineChars="200" w:firstLine="422"/>
      </w:pPr>
      <w:r w:rsidRPr="00DE347E">
        <w:rPr>
          <w:rFonts w:ascii="宋体" w:hAnsi="宋体" w:cs="宋体" w:hint="eastAsia"/>
          <w:b/>
          <w:color w:val="000000"/>
          <w:kern w:val="0"/>
          <w:szCs w:val="21"/>
        </w:rPr>
        <w:t>备注：</w:t>
      </w:r>
      <w:r w:rsidRPr="005A2906">
        <w:rPr>
          <w:rFonts w:hAnsi="宋体"/>
        </w:rPr>
        <w:t>课程设置表中设置的课程有一定的选修空间，研究生一旦选定某门课程，则必须参加该课程的学习和考试。考试不及格或无故缺考者，在学习年限内可有一次重</w:t>
      </w:r>
      <w:r w:rsidRPr="005A2906">
        <w:rPr>
          <w:rFonts w:hAnsi="宋体" w:hint="eastAsia"/>
        </w:rPr>
        <w:t>修</w:t>
      </w:r>
      <w:r w:rsidRPr="005A2906">
        <w:rPr>
          <w:rFonts w:hAnsi="宋体"/>
        </w:rPr>
        <w:t>机会，重</w:t>
      </w:r>
      <w:r w:rsidRPr="005A2906">
        <w:rPr>
          <w:rFonts w:hAnsi="宋体" w:hint="eastAsia"/>
        </w:rPr>
        <w:t>修随下</w:t>
      </w:r>
      <w:r w:rsidRPr="005A2906">
        <w:rPr>
          <w:rFonts w:hAnsi="宋体"/>
        </w:rPr>
        <w:t>届研究生进行，不再另行安排补考。</w:t>
      </w:r>
    </w:p>
    <w:p w:rsidR="00AC12C3" w:rsidRDefault="00AC12C3" w:rsidP="00AC12C3">
      <w:pPr>
        <w:rPr>
          <w:rFonts w:ascii="黑体" w:eastAsia="黑体" w:hAnsi="宋体" w:cs="宋体"/>
          <w:color w:val="000000"/>
          <w:kern w:val="0"/>
          <w:szCs w:val="21"/>
        </w:rPr>
      </w:pPr>
    </w:p>
    <w:p w:rsidR="005A2906" w:rsidRDefault="005A2906" w:rsidP="008C41B3">
      <w:pPr>
        <w:widowControl/>
        <w:snapToGrid w:val="0"/>
        <w:spacing w:beforeLines="50" w:afterLines="50" w:line="360" w:lineRule="auto"/>
        <w:jc w:val="left"/>
        <w:rPr>
          <w:rFonts w:eastAsia="黑体"/>
          <w:kern w:val="0"/>
          <w:sz w:val="24"/>
        </w:rPr>
      </w:pPr>
      <w:r>
        <w:rPr>
          <w:rFonts w:eastAsia="黑体" w:hint="eastAsia"/>
          <w:kern w:val="0"/>
          <w:sz w:val="24"/>
        </w:rPr>
        <w:t>六、学分要求</w:t>
      </w:r>
    </w:p>
    <w:p w:rsidR="005A2906" w:rsidRDefault="005A2906" w:rsidP="005A2906">
      <w:pPr>
        <w:snapToGrid w:val="0"/>
        <w:spacing w:line="360" w:lineRule="auto"/>
        <w:ind w:firstLineChars="200" w:firstLine="420"/>
        <w:rPr>
          <w:rFonts w:hAnsi="宋体"/>
        </w:rPr>
      </w:pPr>
      <w:r w:rsidRPr="00A811D5">
        <w:rPr>
          <w:rFonts w:hAnsi="宋体" w:hint="eastAsia"/>
        </w:rPr>
        <w:t>研究生学分分为课程学分和论文学分两部分</w:t>
      </w:r>
      <w:r>
        <w:rPr>
          <w:rFonts w:hAnsi="宋体" w:hint="eastAsia"/>
        </w:rPr>
        <w:t>。</w:t>
      </w:r>
      <w:r w:rsidRPr="00A811D5">
        <w:rPr>
          <w:rFonts w:hAnsi="宋体" w:hint="eastAsia"/>
        </w:rPr>
        <w:t>课程学分为研究生根据学科专业课程设置、通过课堂学习和课程考核而获得的学分，包括全校公共必修课、公共基础课、专业基础课、专业选修课和补修课等课程学分及学术活动、实践环节学分；论文学分为研究生培养过程各环节所获得的学分，包括开题报告、中期考核、预答辩、学位论文。</w:t>
      </w:r>
    </w:p>
    <w:p w:rsidR="005A2906" w:rsidRPr="00A811D5" w:rsidRDefault="005A2906" w:rsidP="005A2906">
      <w:pPr>
        <w:snapToGrid w:val="0"/>
        <w:spacing w:line="360" w:lineRule="auto"/>
        <w:ind w:firstLineChars="200" w:firstLine="420"/>
        <w:rPr>
          <w:rFonts w:hAnsi="宋体"/>
        </w:rPr>
      </w:pPr>
      <w:r w:rsidRPr="0066094D">
        <w:rPr>
          <w:rFonts w:hAnsi="宋体" w:hint="eastAsia"/>
        </w:rPr>
        <w:t>研究生必须根据培养计划通过课程考试或考查</w:t>
      </w:r>
      <w:r>
        <w:rPr>
          <w:rFonts w:hAnsi="宋体" w:hint="eastAsia"/>
        </w:rPr>
        <w:t>方能取得相应课程学分，论文学分通过开题报告、中期考核、预答辩和学位论文答辩方能取得相应学分。课程学分不低于</w:t>
      </w:r>
      <w:r>
        <w:rPr>
          <w:rFonts w:hAnsi="宋体" w:hint="eastAsia"/>
        </w:rPr>
        <w:t>32</w:t>
      </w:r>
      <w:r>
        <w:rPr>
          <w:rFonts w:hAnsi="宋体" w:hint="eastAsia"/>
        </w:rPr>
        <w:t>学分，论文学分不低于</w:t>
      </w:r>
      <w:r>
        <w:rPr>
          <w:rFonts w:hAnsi="宋体" w:hint="eastAsia"/>
        </w:rPr>
        <w:t>18</w:t>
      </w:r>
      <w:r>
        <w:rPr>
          <w:rFonts w:hAnsi="宋体" w:hint="eastAsia"/>
        </w:rPr>
        <w:t>学分，总学分不低于</w:t>
      </w:r>
      <w:r>
        <w:rPr>
          <w:rFonts w:hAnsi="宋体" w:hint="eastAsia"/>
        </w:rPr>
        <w:t>50</w:t>
      </w:r>
      <w:r>
        <w:rPr>
          <w:rFonts w:hAnsi="宋体" w:hint="eastAsia"/>
        </w:rPr>
        <w:t>学分为合格</w:t>
      </w:r>
      <w:r w:rsidRPr="0066094D">
        <w:rPr>
          <w:rFonts w:hAnsi="宋体" w:hint="eastAsia"/>
        </w:rPr>
        <w:t>。</w:t>
      </w:r>
    </w:p>
    <w:p w:rsidR="005A2906" w:rsidRPr="00D44EB3" w:rsidRDefault="005A2906" w:rsidP="008C41B3">
      <w:pPr>
        <w:widowControl/>
        <w:snapToGrid w:val="0"/>
        <w:spacing w:beforeLines="50" w:afterLines="50" w:line="360" w:lineRule="auto"/>
        <w:jc w:val="left"/>
        <w:rPr>
          <w:rFonts w:eastAsia="黑体"/>
          <w:kern w:val="0"/>
          <w:sz w:val="24"/>
        </w:rPr>
      </w:pPr>
      <w:r>
        <w:rPr>
          <w:rFonts w:eastAsia="黑体" w:hint="eastAsia"/>
          <w:kern w:val="0"/>
          <w:sz w:val="24"/>
        </w:rPr>
        <w:t>七</w:t>
      </w:r>
      <w:r w:rsidRPr="00D44EB3">
        <w:rPr>
          <w:rFonts w:eastAsia="黑体"/>
          <w:kern w:val="0"/>
          <w:sz w:val="24"/>
        </w:rPr>
        <w:t>、论文</w:t>
      </w:r>
      <w:r>
        <w:rPr>
          <w:rFonts w:eastAsia="黑体" w:hint="eastAsia"/>
          <w:kern w:val="0"/>
          <w:sz w:val="24"/>
        </w:rPr>
        <w:t>环节</w:t>
      </w:r>
    </w:p>
    <w:p w:rsidR="005A2906" w:rsidRPr="00D44EB3" w:rsidRDefault="005A2906" w:rsidP="005A2906">
      <w:pPr>
        <w:snapToGrid w:val="0"/>
        <w:spacing w:line="360" w:lineRule="auto"/>
        <w:ind w:firstLineChars="200" w:firstLine="420"/>
      </w:pPr>
      <w:r w:rsidRPr="00D44EB3">
        <w:t>1</w:t>
      </w:r>
      <w:r w:rsidRPr="00D44EB3">
        <w:rPr>
          <w:rFonts w:hAnsi="宋体"/>
        </w:rPr>
        <w:t>、学位论文工作是对研究生进行科学研究或承担专门技术工作的全面训练，是培养研究生综合运用所学知识，发现问题、分析问题和解决问题能力的主要环节，是研究生创新能力的体现。研究内容应是对我国经济和社会发展有重要意义的课题，或是学科前沿、具有重要意义的课题，要突出学位论文的创新性、前沿性和科学性。</w:t>
      </w:r>
    </w:p>
    <w:p w:rsidR="005A2906" w:rsidRPr="00D44EB3" w:rsidRDefault="005A2906" w:rsidP="005A2906">
      <w:pPr>
        <w:snapToGrid w:val="0"/>
        <w:spacing w:line="360" w:lineRule="auto"/>
        <w:ind w:firstLineChars="200" w:firstLine="420"/>
      </w:pPr>
      <w:r w:rsidRPr="00D44EB3">
        <w:t>2</w:t>
      </w:r>
      <w:r w:rsidRPr="00D44EB3">
        <w:rPr>
          <w:rFonts w:hAnsi="宋体"/>
        </w:rPr>
        <w:t>、研究生学位论文在导师指导、安排下进行。所有工作须听从导师、实验室的统一安排。研究生应在导师指导下，提出论文题目，并于第</w:t>
      </w:r>
      <w:r w:rsidRPr="00D44EB3">
        <w:t>3</w:t>
      </w:r>
      <w:r w:rsidRPr="00D44EB3">
        <w:rPr>
          <w:rFonts w:hAnsi="宋体"/>
        </w:rPr>
        <w:t>学期提交开题报告，经实验室讨论审查；第</w:t>
      </w:r>
      <w:r w:rsidRPr="00D44EB3">
        <w:t>5</w:t>
      </w:r>
      <w:r w:rsidRPr="00D44EB3">
        <w:rPr>
          <w:rFonts w:hAnsi="宋体"/>
        </w:rPr>
        <w:t>学期进行中期检查；第</w:t>
      </w:r>
      <w:r w:rsidRPr="00D44EB3">
        <w:t>6</w:t>
      </w:r>
      <w:r w:rsidRPr="00D44EB3">
        <w:rPr>
          <w:rFonts w:hAnsi="宋体"/>
        </w:rPr>
        <w:t>学期初进行毕业检查。实验室每学期至少要检查一次论文进展情况。论文应包括一定量的科技文献、工作量、科研和相应成果。</w:t>
      </w:r>
    </w:p>
    <w:p w:rsidR="005A2906" w:rsidRDefault="005A2906" w:rsidP="005A2906">
      <w:pPr>
        <w:snapToGrid w:val="0"/>
        <w:spacing w:line="360" w:lineRule="auto"/>
        <w:ind w:firstLineChars="200" w:firstLine="420"/>
        <w:rPr>
          <w:rFonts w:hAnsi="宋体"/>
        </w:rPr>
      </w:pPr>
      <w:r w:rsidRPr="00D44EB3">
        <w:t>3</w:t>
      </w:r>
      <w:r w:rsidRPr="00D44EB3">
        <w:rPr>
          <w:rFonts w:hAnsi="宋体"/>
        </w:rPr>
        <w:t>、论文完成后，必须经导师审阅、修改、同意，并经实验室审查后方可参加学位论文</w:t>
      </w:r>
      <w:r w:rsidRPr="00D44EB3">
        <w:rPr>
          <w:rFonts w:hAnsi="宋体"/>
        </w:rPr>
        <w:lastRenderedPageBreak/>
        <w:t>答辩。学位论文答辩具体要求按国家有关规定进行。研究生如在规定时间内不能完成论文，经本人申请，导师同意，学校批准后，可适当延长论文期限。</w:t>
      </w:r>
    </w:p>
    <w:p w:rsidR="005A2906" w:rsidRPr="00D0057F" w:rsidRDefault="005A2906" w:rsidP="008C41B3">
      <w:pPr>
        <w:widowControl/>
        <w:snapToGrid w:val="0"/>
        <w:spacing w:beforeLines="50" w:afterLines="50" w:line="360" w:lineRule="auto"/>
        <w:jc w:val="left"/>
        <w:rPr>
          <w:rFonts w:eastAsia="黑体"/>
          <w:kern w:val="0"/>
          <w:sz w:val="24"/>
        </w:rPr>
      </w:pPr>
      <w:r w:rsidRPr="00D0057F">
        <w:rPr>
          <w:rFonts w:eastAsia="黑体" w:hint="eastAsia"/>
          <w:kern w:val="0"/>
          <w:sz w:val="24"/>
        </w:rPr>
        <w:t>八、</w:t>
      </w:r>
      <w:r>
        <w:rPr>
          <w:rFonts w:eastAsia="黑体" w:hint="eastAsia"/>
          <w:kern w:val="0"/>
          <w:sz w:val="24"/>
        </w:rPr>
        <w:t>学位授予</w:t>
      </w:r>
    </w:p>
    <w:p w:rsidR="005A2906" w:rsidRPr="00D44EB3" w:rsidRDefault="005A2906" w:rsidP="005A2906">
      <w:pPr>
        <w:snapToGrid w:val="0"/>
        <w:spacing w:line="360" w:lineRule="auto"/>
        <w:ind w:firstLineChars="200" w:firstLine="420"/>
      </w:pPr>
      <w:r w:rsidRPr="00D44EB3">
        <w:t>由导师组成的研究生中期考核小组对研究生的学位课程，论文进展情况以及掌握国内外最新研究动态等方面进行考核，考核小组本着公正、负责、实事求是的态度对研究生做出评价，评定成绩，对考核不合格或完成学业确有困难者，劝其退学或作肄业处理。研究生在论文答辩前，研究生除完成学校规定的课程等指标以外，还要</w:t>
      </w:r>
      <w:r w:rsidRPr="00D44EB3">
        <w:rPr>
          <w:rFonts w:hint="eastAsia"/>
        </w:rPr>
        <w:t>达到实验室学位评定分委员会</w:t>
      </w:r>
      <w:r w:rsidRPr="00D44EB3">
        <w:t>规定的</w:t>
      </w:r>
      <w:r w:rsidRPr="00D44EB3">
        <w:rPr>
          <w:rFonts w:hint="eastAsia"/>
        </w:rPr>
        <w:t>科研成果要求方</w:t>
      </w:r>
      <w:r w:rsidRPr="00D44EB3">
        <w:t>可申请学位</w:t>
      </w:r>
      <w:r w:rsidRPr="00D44EB3">
        <w:rPr>
          <w:rFonts w:hint="eastAsia"/>
        </w:rPr>
        <w:t>论文</w:t>
      </w:r>
      <w:r w:rsidRPr="00D44EB3">
        <w:t>答辩。论文答辩合格后方能授予硕士学位。</w:t>
      </w:r>
    </w:p>
    <w:p w:rsidR="005A2906" w:rsidRPr="00D44EB3" w:rsidRDefault="005A2906" w:rsidP="008C41B3">
      <w:pPr>
        <w:widowControl/>
        <w:snapToGrid w:val="0"/>
        <w:spacing w:beforeLines="50" w:afterLines="50" w:line="360" w:lineRule="auto"/>
        <w:jc w:val="left"/>
        <w:rPr>
          <w:rFonts w:eastAsia="黑体"/>
          <w:kern w:val="0"/>
          <w:sz w:val="24"/>
        </w:rPr>
      </w:pPr>
      <w:r>
        <w:rPr>
          <w:rFonts w:eastAsia="黑体" w:hint="eastAsia"/>
          <w:kern w:val="0"/>
          <w:sz w:val="24"/>
        </w:rPr>
        <w:t>九</w:t>
      </w:r>
      <w:r w:rsidRPr="00D44EB3">
        <w:rPr>
          <w:rFonts w:eastAsia="黑体"/>
          <w:kern w:val="0"/>
          <w:sz w:val="24"/>
        </w:rPr>
        <w:t>、培养方式与方法</w:t>
      </w:r>
    </w:p>
    <w:p w:rsidR="005A2906" w:rsidRPr="00D44EB3" w:rsidRDefault="005A2906" w:rsidP="005A2906">
      <w:pPr>
        <w:widowControl/>
        <w:tabs>
          <w:tab w:val="num" w:pos="570"/>
        </w:tabs>
        <w:snapToGrid w:val="0"/>
        <w:spacing w:line="360" w:lineRule="auto"/>
        <w:ind w:leftChars="-85" w:left="-178" w:firstLineChars="250" w:firstLine="525"/>
        <w:rPr>
          <w:kern w:val="0"/>
          <w:szCs w:val="21"/>
        </w:rPr>
      </w:pPr>
      <w:r w:rsidRPr="00D44EB3">
        <w:rPr>
          <w:kern w:val="0"/>
          <w:szCs w:val="21"/>
        </w:rPr>
        <w:t>1</w:t>
      </w:r>
      <w:r w:rsidRPr="00D44EB3">
        <w:rPr>
          <w:kern w:val="0"/>
          <w:szCs w:val="21"/>
        </w:rPr>
        <w:t>、实行导师负责和导师组、实验室统筹管理的方针。</w:t>
      </w:r>
    </w:p>
    <w:p w:rsidR="005A2906" w:rsidRPr="00D44EB3" w:rsidRDefault="005A2906" w:rsidP="005A2906">
      <w:pPr>
        <w:widowControl/>
        <w:tabs>
          <w:tab w:val="num" w:pos="570"/>
        </w:tabs>
        <w:snapToGrid w:val="0"/>
        <w:spacing w:line="360" w:lineRule="auto"/>
        <w:ind w:leftChars="-34" w:left="-71" w:firstLineChars="200" w:firstLine="420"/>
        <w:rPr>
          <w:kern w:val="0"/>
          <w:szCs w:val="21"/>
        </w:rPr>
      </w:pPr>
      <w:r w:rsidRPr="00D44EB3">
        <w:rPr>
          <w:kern w:val="0"/>
          <w:szCs w:val="21"/>
        </w:rPr>
        <w:t>2</w:t>
      </w:r>
      <w:r w:rsidRPr="00D44EB3">
        <w:rPr>
          <w:kern w:val="0"/>
          <w:szCs w:val="21"/>
        </w:rPr>
        <w:t>、专业课的学习，在导师的指导、督促下进行，充分发挥研究生的个人才能和导师的指导作用；采用启发式、研究式的教学方式，培养研究生的自学能力、独立工作能力和创新能力。</w:t>
      </w:r>
    </w:p>
    <w:p w:rsidR="005A2906" w:rsidRPr="00D44EB3" w:rsidRDefault="005A2906" w:rsidP="005A2906">
      <w:pPr>
        <w:widowControl/>
        <w:tabs>
          <w:tab w:val="num" w:pos="570"/>
        </w:tabs>
        <w:snapToGrid w:val="0"/>
        <w:spacing w:line="360" w:lineRule="auto"/>
        <w:ind w:leftChars="-34" w:left="-71" w:firstLineChars="200" w:firstLine="420"/>
        <w:rPr>
          <w:kern w:val="0"/>
          <w:szCs w:val="21"/>
        </w:rPr>
      </w:pPr>
      <w:r w:rsidRPr="00D44EB3">
        <w:rPr>
          <w:kern w:val="0"/>
          <w:szCs w:val="21"/>
        </w:rPr>
        <w:t>3</w:t>
      </w:r>
      <w:r w:rsidRPr="00D44EB3">
        <w:rPr>
          <w:kern w:val="0"/>
          <w:szCs w:val="21"/>
        </w:rPr>
        <w:t>、研究生须在导师的安排指导下，调研、查阅有关科技文献，并参加实验室有关课题研究。科研中注重实验技能和综合、独立处理问题能力的培养和提高。</w:t>
      </w:r>
    </w:p>
    <w:p w:rsidR="005A2906" w:rsidRPr="00D44EB3" w:rsidRDefault="005A2906" w:rsidP="005A2906">
      <w:pPr>
        <w:widowControl/>
        <w:tabs>
          <w:tab w:val="num" w:pos="570"/>
        </w:tabs>
        <w:snapToGrid w:val="0"/>
        <w:spacing w:line="360" w:lineRule="auto"/>
        <w:ind w:leftChars="-34" w:left="-71" w:firstLineChars="200" w:firstLine="420"/>
        <w:rPr>
          <w:kern w:val="0"/>
          <w:szCs w:val="21"/>
        </w:rPr>
      </w:pPr>
      <w:r w:rsidRPr="00D44EB3">
        <w:rPr>
          <w:kern w:val="0"/>
          <w:szCs w:val="21"/>
        </w:rPr>
        <w:t>4</w:t>
      </w:r>
      <w:r w:rsidRPr="00D44EB3">
        <w:rPr>
          <w:kern w:val="0"/>
          <w:szCs w:val="21"/>
        </w:rPr>
        <w:t>、研究生须参加本学科和相关学科的学术讲座、学术报告、讨论班等学术活动，开阔思路，努力提高自己的科研素质和能力。</w:t>
      </w:r>
    </w:p>
    <w:p w:rsidR="005A2906" w:rsidRPr="00D44EB3" w:rsidRDefault="005A2906" w:rsidP="005A2906">
      <w:pPr>
        <w:widowControl/>
        <w:tabs>
          <w:tab w:val="num" w:pos="570"/>
        </w:tabs>
        <w:snapToGrid w:val="0"/>
        <w:spacing w:line="360" w:lineRule="auto"/>
        <w:ind w:leftChars="-34" w:left="-71" w:firstLineChars="200" w:firstLine="420"/>
        <w:rPr>
          <w:kern w:val="0"/>
          <w:szCs w:val="21"/>
        </w:rPr>
      </w:pPr>
      <w:r w:rsidRPr="00D44EB3">
        <w:rPr>
          <w:kern w:val="0"/>
          <w:szCs w:val="21"/>
        </w:rPr>
        <w:t>5</w:t>
      </w:r>
      <w:r w:rsidRPr="00D44EB3">
        <w:rPr>
          <w:rFonts w:hAnsi="Verdana"/>
          <w:kern w:val="0"/>
          <w:szCs w:val="21"/>
        </w:rPr>
        <w:t>、加强与国内外的横向联系和交流。</w:t>
      </w:r>
    </w:p>
    <w:p w:rsidR="005A2906" w:rsidRPr="00D44EB3" w:rsidRDefault="005A2906" w:rsidP="005A2906">
      <w:pPr>
        <w:widowControl/>
        <w:tabs>
          <w:tab w:val="num" w:pos="570"/>
        </w:tabs>
        <w:snapToGrid w:val="0"/>
        <w:spacing w:line="360" w:lineRule="auto"/>
        <w:ind w:leftChars="-34" w:left="-71" w:firstLineChars="200" w:firstLine="420"/>
      </w:pPr>
      <w:r w:rsidRPr="00D44EB3">
        <w:rPr>
          <w:szCs w:val="21"/>
        </w:rPr>
        <w:t>6</w:t>
      </w:r>
      <w:r w:rsidRPr="00D44EB3">
        <w:rPr>
          <w:szCs w:val="21"/>
        </w:rPr>
        <w:t>、加强对研究生政治思想工作的领导和生活管理，导师既要教书又要教人；研究生须积极参加政治学习和公益活动，加强体育锻炼。</w:t>
      </w:r>
    </w:p>
    <w:p w:rsidR="00AC12C3" w:rsidRPr="005A2906" w:rsidRDefault="00AC12C3" w:rsidP="005A5FBA">
      <w:pPr>
        <w:widowControl/>
        <w:snapToGrid w:val="0"/>
        <w:spacing w:beforeLines="50" w:afterLines="50" w:line="360" w:lineRule="auto"/>
        <w:jc w:val="left"/>
      </w:pPr>
    </w:p>
    <w:sectPr w:rsidR="00AC12C3" w:rsidRPr="005A2906" w:rsidSect="00A92E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3A48" w:rsidRDefault="00F33A48" w:rsidP="00434E81">
      <w:r>
        <w:separator/>
      </w:r>
    </w:p>
  </w:endnote>
  <w:endnote w:type="continuationSeparator" w:id="1">
    <w:p w:rsidR="00F33A48" w:rsidRDefault="00F33A48" w:rsidP="00434E81">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3A48" w:rsidRDefault="00F33A48" w:rsidP="00434E81">
      <w:r>
        <w:separator/>
      </w:r>
    </w:p>
  </w:footnote>
  <w:footnote w:type="continuationSeparator" w:id="1">
    <w:p w:rsidR="00F33A48" w:rsidRDefault="00F33A48" w:rsidP="00434E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9A79F0"/>
    <w:multiLevelType w:val="hybridMultilevel"/>
    <w:tmpl w:val="6D26EDD6"/>
    <w:lvl w:ilvl="0" w:tplc="9878CBA8">
      <w:start w:val="5"/>
      <w:numFmt w:val="japaneseCounting"/>
      <w:lvlText w:val="%1、"/>
      <w:lvlJc w:val="left"/>
      <w:pPr>
        <w:ind w:left="420" w:hanging="420"/>
      </w:pPr>
      <w:rPr>
        <w:rFonts w:ascii="黑体" w:eastAsia="黑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5162D55"/>
    <w:multiLevelType w:val="hybridMultilevel"/>
    <w:tmpl w:val="CB6A4C9C"/>
    <w:lvl w:ilvl="0" w:tplc="93BC387E">
      <w:start w:val="6"/>
      <w:numFmt w:val="japaneseCounting"/>
      <w:lvlText w:val="%1、"/>
      <w:lvlJc w:val="left"/>
      <w:pPr>
        <w:ind w:left="420" w:hanging="420"/>
      </w:pPr>
      <w:rPr>
        <w:rFonts w:ascii="黑体" w:eastAsia="黑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C00898"/>
    <w:multiLevelType w:val="hybridMultilevel"/>
    <w:tmpl w:val="C674E23E"/>
    <w:lvl w:ilvl="0" w:tplc="ABC891DA">
      <w:start w:val="5"/>
      <w:numFmt w:val="japaneseCounting"/>
      <w:lvlText w:val="%1、"/>
      <w:lvlJc w:val="left"/>
      <w:pPr>
        <w:ind w:left="420" w:hanging="420"/>
      </w:pPr>
      <w:rPr>
        <w:rFonts w:ascii="黑体" w:eastAsia="黑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12C3"/>
    <w:rsid w:val="0009063D"/>
    <w:rsid w:val="00092EFC"/>
    <w:rsid w:val="000D55B0"/>
    <w:rsid w:val="00106556"/>
    <w:rsid w:val="0016576F"/>
    <w:rsid w:val="002074A7"/>
    <w:rsid w:val="00227E47"/>
    <w:rsid w:val="00243AE8"/>
    <w:rsid w:val="002843E7"/>
    <w:rsid w:val="002C797C"/>
    <w:rsid w:val="00400691"/>
    <w:rsid w:val="00434E81"/>
    <w:rsid w:val="004B6FCB"/>
    <w:rsid w:val="00530961"/>
    <w:rsid w:val="005A139F"/>
    <w:rsid w:val="005A2906"/>
    <w:rsid w:val="005A5FBA"/>
    <w:rsid w:val="005F68D9"/>
    <w:rsid w:val="0064470F"/>
    <w:rsid w:val="006D34F1"/>
    <w:rsid w:val="00773333"/>
    <w:rsid w:val="00797408"/>
    <w:rsid w:val="007D50FB"/>
    <w:rsid w:val="008979BA"/>
    <w:rsid w:val="008C41B3"/>
    <w:rsid w:val="008F0DA5"/>
    <w:rsid w:val="00982ABE"/>
    <w:rsid w:val="009D7839"/>
    <w:rsid w:val="00A92EBD"/>
    <w:rsid w:val="00AC12C3"/>
    <w:rsid w:val="00AE2CF1"/>
    <w:rsid w:val="00C14D40"/>
    <w:rsid w:val="00C6097A"/>
    <w:rsid w:val="00D20CB7"/>
    <w:rsid w:val="00D603E6"/>
    <w:rsid w:val="00DC4EB0"/>
    <w:rsid w:val="00DD1368"/>
    <w:rsid w:val="00DE347E"/>
    <w:rsid w:val="00E5060E"/>
    <w:rsid w:val="00E91D92"/>
    <w:rsid w:val="00EF1BF4"/>
    <w:rsid w:val="00F33A48"/>
    <w:rsid w:val="00F60E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2C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C12C3"/>
    <w:pPr>
      <w:widowControl/>
      <w:spacing w:before="100" w:beforeAutospacing="1" w:after="100" w:afterAutospacing="1"/>
      <w:jc w:val="left"/>
    </w:pPr>
    <w:rPr>
      <w:rFonts w:ascii="宋体" w:hAnsi="宋体" w:cs="宋体"/>
      <w:kern w:val="0"/>
      <w:sz w:val="24"/>
    </w:rPr>
  </w:style>
  <w:style w:type="character" w:styleId="a4">
    <w:name w:val="Emphasis"/>
    <w:basedOn w:val="a0"/>
    <w:qFormat/>
    <w:rsid w:val="00AC12C3"/>
    <w:rPr>
      <w:i w:val="0"/>
      <w:iCs w:val="0"/>
      <w:color w:val="CC0000"/>
    </w:rPr>
  </w:style>
  <w:style w:type="paragraph" w:styleId="a5">
    <w:name w:val="List Paragraph"/>
    <w:basedOn w:val="a"/>
    <w:uiPriority w:val="34"/>
    <w:qFormat/>
    <w:rsid w:val="00AC12C3"/>
    <w:pPr>
      <w:ind w:firstLineChars="200" w:firstLine="420"/>
    </w:pPr>
  </w:style>
  <w:style w:type="paragraph" w:styleId="a6">
    <w:name w:val="header"/>
    <w:basedOn w:val="a"/>
    <w:link w:val="Char"/>
    <w:uiPriority w:val="99"/>
    <w:semiHidden/>
    <w:unhideWhenUsed/>
    <w:rsid w:val="00434E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434E81"/>
    <w:rPr>
      <w:rFonts w:ascii="Times New Roman" w:eastAsia="宋体" w:hAnsi="Times New Roman" w:cs="Times New Roman"/>
      <w:sz w:val="18"/>
      <w:szCs w:val="18"/>
    </w:rPr>
  </w:style>
  <w:style w:type="paragraph" w:styleId="a7">
    <w:name w:val="footer"/>
    <w:basedOn w:val="a"/>
    <w:link w:val="Char0"/>
    <w:uiPriority w:val="99"/>
    <w:semiHidden/>
    <w:unhideWhenUsed/>
    <w:rsid w:val="00434E81"/>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434E8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497</Words>
  <Characters>2834</Characters>
  <Application>Microsoft Office Word</Application>
  <DocSecurity>0</DocSecurity>
  <Lines>23</Lines>
  <Paragraphs>6</Paragraphs>
  <ScaleCrop>false</ScaleCrop>
  <Company>China</Company>
  <LinksUpToDate>false</LinksUpToDate>
  <CharactersWithSpaces>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p[pkjl</cp:lastModifiedBy>
  <cp:revision>7</cp:revision>
  <dcterms:created xsi:type="dcterms:W3CDTF">2014-06-16T01:18:00Z</dcterms:created>
  <dcterms:modified xsi:type="dcterms:W3CDTF">2014-12-08T03:15:00Z</dcterms:modified>
</cp:coreProperties>
</file>